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20E8B" w14:textId="77777777" w:rsidR="00C61F2F" w:rsidRPr="00C945D6" w:rsidRDefault="00C61F2F" w:rsidP="00C61F2F">
      <w:pPr>
        <w:spacing w:line="276" w:lineRule="auto"/>
        <w:jc w:val="center"/>
        <w:rPr>
          <w:rFonts w:ascii="Optima" w:hAnsi="Optima" w:cstheme="majorHAnsi"/>
          <w:lang w:val="es-ES"/>
        </w:rPr>
      </w:pPr>
    </w:p>
    <w:p w14:paraId="7064DAA9" w14:textId="77777777" w:rsidR="00C61F2F" w:rsidRPr="00C945D6" w:rsidRDefault="00C61F2F" w:rsidP="00C61F2F">
      <w:pPr>
        <w:spacing w:line="276" w:lineRule="auto"/>
        <w:jc w:val="right"/>
        <w:rPr>
          <w:rFonts w:ascii="Optima" w:hAnsi="Optima" w:cstheme="majorHAnsi"/>
          <w:lang w:val="es-ES"/>
        </w:rPr>
      </w:pPr>
      <w:r w:rsidRPr="00C945D6">
        <w:rPr>
          <w:rFonts w:ascii="Optima" w:hAnsi="Optima" w:cstheme="majorHAnsi"/>
          <w:lang w:val="es-ES"/>
        </w:rPr>
        <w:t xml:space="preserve">Ciudad Autónoma de Buenos Aires, </w:t>
      </w:r>
      <w:r w:rsidR="00AB75C0" w:rsidRPr="00C945D6">
        <w:rPr>
          <w:rFonts w:ascii="Optima" w:hAnsi="Optima" w:cstheme="majorHAnsi"/>
          <w:lang w:val="es-ES"/>
        </w:rPr>
        <w:t>2</w:t>
      </w:r>
      <w:r w:rsidR="00114400" w:rsidRPr="00C945D6">
        <w:rPr>
          <w:rFonts w:ascii="Optima" w:hAnsi="Optima" w:cstheme="majorHAnsi"/>
          <w:lang w:val="es-ES"/>
        </w:rPr>
        <w:t>4</w:t>
      </w:r>
      <w:r w:rsidRPr="00C945D6">
        <w:rPr>
          <w:rFonts w:ascii="Optima" w:hAnsi="Optima" w:cstheme="majorHAnsi"/>
          <w:lang w:val="es-ES"/>
        </w:rPr>
        <w:t xml:space="preserve"> de abril de 2020.</w:t>
      </w:r>
    </w:p>
    <w:p w14:paraId="6825825F" w14:textId="77777777" w:rsidR="00C61F2F" w:rsidRPr="00C945D6" w:rsidRDefault="00C61F2F" w:rsidP="00260D33">
      <w:pPr>
        <w:spacing w:line="276" w:lineRule="auto"/>
        <w:ind w:firstLine="0"/>
        <w:rPr>
          <w:rFonts w:ascii="Optima" w:hAnsi="Optima" w:cstheme="majorHAnsi"/>
          <w:lang w:val="es-ES"/>
        </w:rPr>
      </w:pPr>
      <w:r w:rsidRPr="00C945D6">
        <w:rPr>
          <w:rFonts w:ascii="Optima" w:hAnsi="Optima" w:cstheme="majorHAnsi"/>
          <w:lang w:val="es-ES"/>
        </w:rPr>
        <w:t>Sres.</w:t>
      </w:r>
    </w:p>
    <w:p w14:paraId="020775D2" w14:textId="77777777" w:rsidR="00C61F2F" w:rsidRPr="00C945D6" w:rsidRDefault="00C61F2F" w:rsidP="00260D33">
      <w:pPr>
        <w:spacing w:line="276" w:lineRule="auto"/>
        <w:ind w:firstLine="0"/>
        <w:rPr>
          <w:rFonts w:ascii="Optima" w:hAnsi="Optima" w:cstheme="majorHAnsi"/>
          <w:lang w:val="es-ES"/>
        </w:rPr>
      </w:pPr>
      <w:r w:rsidRPr="00C945D6">
        <w:rPr>
          <w:rFonts w:ascii="Optima" w:hAnsi="Optima" w:cstheme="majorHAnsi"/>
          <w:lang w:val="es-ES"/>
        </w:rPr>
        <w:t>Comisión Nacional de Valores</w:t>
      </w:r>
    </w:p>
    <w:p w14:paraId="733F9DB4" w14:textId="77777777" w:rsidR="00C61F2F" w:rsidRPr="00C945D6" w:rsidRDefault="00C61F2F" w:rsidP="00260D33">
      <w:pPr>
        <w:spacing w:line="276" w:lineRule="auto"/>
        <w:ind w:firstLine="0"/>
        <w:rPr>
          <w:rFonts w:ascii="Optima" w:hAnsi="Optima" w:cstheme="majorHAnsi"/>
          <w:lang w:val="es-ES"/>
        </w:rPr>
      </w:pPr>
      <w:r w:rsidRPr="00C945D6">
        <w:rPr>
          <w:rFonts w:ascii="Optima" w:hAnsi="Optima" w:cstheme="majorHAnsi"/>
          <w:lang w:val="es-ES"/>
        </w:rPr>
        <w:t>Gerencia de Fondos Comunes de Inversión</w:t>
      </w:r>
    </w:p>
    <w:p w14:paraId="6A91E6DF" w14:textId="77777777" w:rsidR="00C61F2F" w:rsidRPr="00C945D6" w:rsidRDefault="00C61F2F" w:rsidP="00260D33">
      <w:pPr>
        <w:spacing w:line="276" w:lineRule="auto"/>
        <w:ind w:firstLine="0"/>
        <w:rPr>
          <w:rFonts w:ascii="Optima" w:hAnsi="Optima" w:cstheme="majorHAnsi"/>
          <w:lang w:val="es-ES"/>
        </w:rPr>
      </w:pPr>
      <w:r w:rsidRPr="00C945D6">
        <w:rPr>
          <w:rFonts w:ascii="Optima" w:hAnsi="Optima" w:cstheme="majorHAnsi"/>
          <w:lang w:val="es-ES"/>
        </w:rPr>
        <w:t>At. Carlos Terribile</w:t>
      </w:r>
    </w:p>
    <w:p w14:paraId="7A52D9BE" w14:textId="77777777" w:rsidR="00C61F2F" w:rsidRPr="00C945D6" w:rsidRDefault="00C61F2F" w:rsidP="00260D33">
      <w:pPr>
        <w:spacing w:line="276" w:lineRule="auto"/>
        <w:ind w:firstLine="0"/>
        <w:rPr>
          <w:rFonts w:ascii="Optima" w:hAnsi="Optima" w:cstheme="majorHAnsi"/>
          <w:lang w:val="es-ES"/>
        </w:rPr>
      </w:pPr>
      <w:r w:rsidRPr="00C945D6">
        <w:rPr>
          <w:rFonts w:ascii="Optima" w:hAnsi="Optima" w:cstheme="majorHAnsi"/>
          <w:lang w:val="es-ES"/>
        </w:rPr>
        <w:t>Presente</w:t>
      </w:r>
    </w:p>
    <w:p w14:paraId="57783AF8" w14:textId="77777777" w:rsidR="00C61F2F" w:rsidRPr="00C945D6" w:rsidRDefault="00C945D6" w:rsidP="00C945D6">
      <w:pPr>
        <w:spacing w:line="276" w:lineRule="auto"/>
        <w:ind w:left="1418"/>
        <w:jc w:val="right"/>
        <w:rPr>
          <w:rFonts w:ascii="Optima" w:hAnsi="Optima" w:cstheme="majorHAnsi"/>
          <w:lang w:val="es-ES"/>
        </w:rPr>
      </w:pPr>
      <w:r w:rsidRPr="00C945D6">
        <w:rPr>
          <w:rFonts w:ascii="Optima" w:hAnsi="Optima" w:cstheme="majorHAnsi"/>
          <w:b/>
          <w:bCs/>
          <w:lang w:val="es-ES"/>
        </w:rPr>
        <w:t>Ref.: HR RG 836 CNV</w:t>
      </w:r>
    </w:p>
    <w:p w14:paraId="3A7B1A21" w14:textId="77777777" w:rsidR="00C61F2F" w:rsidRPr="00C945D6" w:rsidRDefault="00C61F2F" w:rsidP="00C61F2F">
      <w:pPr>
        <w:spacing w:line="276" w:lineRule="auto"/>
        <w:ind w:left="3969"/>
        <w:jc w:val="right"/>
        <w:rPr>
          <w:rFonts w:ascii="Optima" w:hAnsi="Optima" w:cstheme="majorHAnsi"/>
          <w:lang w:val="es-ES"/>
        </w:rPr>
      </w:pPr>
    </w:p>
    <w:p w14:paraId="1FA63C42" w14:textId="77777777" w:rsidR="00C61F2F" w:rsidRPr="00C945D6" w:rsidRDefault="00C61F2F" w:rsidP="00C61F2F">
      <w:pPr>
        <w:spacing w:line="276" w:lineRule="auto"/>
        <w:rPr>
          <w:rFonts w:ascii="Optima" w:hAnsi="Optima" w:cstheme="majorHAnsi"/>
          <w:lang w:val="es-ES"/>
        </w:rPr>
      </w:pPr>
      <w:r w:rsidRPr="00C945D6">
        <w:rPr>
          <w:rFonts w:ascii="Optima" w:hAnsi="Optima" w:cstheme="majorHAnsi"/>
          <w:lang w:val="es-ES"/>
        </w:rPr>
        <w:t>De mi consideración:</w:t>
      </w:r>
    </w:p>
    <w:p w14:paraId="47626267" w14:textId="77777777" w:rsidR="00C61F2F" w:rsidRPr="00C945D6" w:rsidRDefault="00C61F2F" w:rsidP="00C61F2F">
      <w:pPr>
        <w:spacing w:line="276" w:lineRule="auto"/>
        <w:rPr>
          <w:rFonts w:ascii="Optima" w:hAnsi="Optima" w:cstheme="majorHAnsi"/>
          <w:lang w:val="es-ES"/>
        </w:rPr>
      </w:pPr>
    </w:p>
    <w:p w14:paraId="2465ECA0" w14:textId="77777777" w:rsidR="00C945D6" w:rsidRPr="00C945D6" w:rsidRDefault="00C61F2F" w:rsidP="00C945D6">
      <w:pPr>
        <w:spacing w:line="276" w:lineRule="auto"/>
        <w:ind w:firstLine="708"/>
        <w:rPr>
          <w:rFonts w:ascii="Optima" w:hAnsi="Optima" w:cstheme="majorHAnsi"/>
          <w:lang w:val="es-ES"/>
        </w:rPr>
      </w:pPr>
      <w:r w:rsidRPr="00C945D6">
        <w:rPr>
          <w:rFonts w:ascii="Optima" w:hAnsi="Optima" w:cstheme="majorHAnsi"/>
          <w:lang w:val="es-ES"/>
        </w:rPr>
        <w:t xml:space="preserve">Tengo el agrado de dirigirme a Uds. en representación de </w:t>
      </w:r>
      <w:r w:rsidRPr="00C945D6">
        <w:rPr>
          <w:rFonts w:ascii="Optima" w:hAnsi="Optima" w:cstheme="majorHAnsi"/>
          <w:b/>
          <w:bCs/>
          <w:lang w:val="es-ES"/>
        </w:rPr>
        <w:t>SBS ASSET MANAGEMENT S.A. SOCIEDAD GERENTE DE FONDOS COMUNES DE INVERSIÓN</w:t>
      </w:r>
      <w:r w:rsidRPr="00C945D6">
        <w:rPr>
          <w:rFonts w:ascii="Optima" w:hAnsi="Optima" w:cstheme="majorHAnsi"/>
          <w:lang w:val="es-ES"/>
        </w:rPr>
        <w:t xml:space="preserve"> (la “Sociedad</w:t>
      </w:r>
      <w:r w:rsidR="00C945D6">
        <w:rPr>
          <w:rFonts w:ascii="Optima" w:hAnsi="Optima" w:cstheme="majorHAnsi"/>
          <w:lang w:val="es-ES"/>
        </w:rPr>
        <w:t>”),</w:t>
      </w:r>
      <w:r w:rsidR="00C945D6" w:rsidRPr="00C945D6">
        <w:rPr>
          <w:rFonts w:ascii="Optima" w:hAnsi="Optima" w:cstheme="majorHAnsi"/>
          <w:lang w:val="es-ES"/>
        </w:rPr>
        <w:t xml:space="preserve"> que </w:t>
      </w:r>
      <w:r w:rsidRPr="00C945D6">
        <w:rPr>
          <w:rFonts w:ascii="Optima" w:hAnsi="Optima" w:cstheme="majorHAnsi"/>
          <w:lang w:val="es-ES"/>
        </w:rPr>
        <w:t xml:space="preserve">con motivo </w:t>
      </w:r>
      <w:r w:rsidR="00C945D6" w:rsidRPr="00C945D6">
        <w:rPr>
          <w:rFonts w:ascii="Optima" w:hAnsi="Optima" w:cstheme="majorHAnsi"/>
          <w:lang w:val="es-ES"/>
        </w:rPr>
        <w:t xml:space="preserve">de  la publicación de la Resolución General 836 de la Comisión Nacional de Valores, la Sociedad ha resuelto como medida de protección del interés colectivo de los </w:t>
      </w:r>
      <w:proofErr w:type="spellStart"/>
      <w:r w:rsidR="00C945D6" w:rsidRPr="00C945D6">
        <w:rPr>
          <w:rFonts w:ascii="Optima" w:hAnsi="Optima" w:cstheme="majorHAnsi"/>
          <w:lang w:val="es-ES"/>
        </w:rPr>
        <w:t>cuotapartistas</w:t>
      </w:r>
      <w:proofErr w:type="spellEnd"/>
      <w:r w:rsidR="00C945D6" w:rsidRPr="00C945D6">
        <w:rPr>
          <w:rFonts w:ascii="Optima" w:hAnsi="Optima" w:cstheme="majorHAnsi"/>
          <w:lang w:val="es-ES"/>
        </w:rPr>
        <w:t xml:space="preserve">, la suspensión de la operatoria de suscripciones y rescates (incluyendo la valuación de la </w:t>
      </w:r>
      <w:proofErr w:type="spellStart"/>
      <w:r w:rsidR="00C945D6" w:rsidRPr="00C945D6">
        <w:rPr>
          <w:rFonts w:ascii="Optima" w:hAnsi="Optima" w:cstheme="majorHAnsi"/>
          <w:lang w:val="es-ES"/>
        </w:rPr>
        <w:t>cuotaparte</w:t>
      </w:r>
      <w:proofErr w:type="spellEnd"/>
      <w:r w:rsidR="00C945D6" w:rsidRPr="00C945D6">
        <w:rPr>
          <w:rFonts w:ascii="Optima" w:hAnsi="Optima" w:cstheme="majorHAnsi"/>
          <w:lang w:val="es-ES"/>
        </w:rPr>
        <w:t>), para el día de la fecha de los siguientes FCI:</w:t>
      </w:r>
    </w:p>
    <w:p w14:paraId="75337C7B" w14:textId="77777777" w:rsidR="00C945D6" w:rsidRPr="00C945D6" w:rsidRDefault="00C945D6" w:rsidP="00C945D6">
      <w:pPr>
        <w:spacing w:line="276" w:lineRule="auto"/>
        <w:rPr>
          <w:rFonts w:ascii="Optima" w:hAnsi="Optima" w:cstheme="majorHAnsi"/>
          <w:lang w:val="es-ES"/>
        </w:rPr>
      </w:pPr>
    </w:p>
    <w:p w14:paraId="533B6A07" w14:textId="77777777" w:rsidR="00C945D6" w:rsidRPr="00C945D6" w:rsidRDefault="00C945D6" w:rsidP="00C945D6">
      <w:pPr>
        <w:spacing w:line="276" w:lineRule="auto"/>
        <w:rPr>
          <w:rFonts w:ascii="Optima" w:hAnsi="Optima" w:cstheme="majorHAnsi"/>
          <w:lang w:val="es-ES"/>
        </w:rPr>
      </w:pPr>
      <w:r w:rsidRPr="00C945D6">
        <w:rPr>
          <w:rFonts w:ascii="Optima" w:hAnsi="Optima" w:cstheme="majorHAnsi"/>
          <w:lang w:val="es-ES"/>
        </w:rPr>
        <w:t>SBS ESTRATEGIA FCI</w:t>
      </w:r>
    </w:p>
    <w:p w14:paraId="295F6563" w14:textId="77777777" w:rsidR="00C945D6" w:rsidRPr="00C945D6" w:rsidRDefault="00C945D6" w:rsidP="00C945D6">
      <w:pPr>
        <w:spacing w:line="276" w:lineRule="auto"/>
        <w:rPr>
          <w:rFonts w:ascii="Optima" w:hAnsi="Optima" w:cstheme="majorHAnsi"/>
          <w:lang w:val="es-ES"/>
        </w:rPr>
      </w:pPr>
      <w:r w:rsidRPr="00C945D6">
        <w:rPr>
          <w:rFonts w:ascii="Optima" w:hAnsi="Optima" w:cstheme="majorHAnsi"/>
          <w:lang w:val="es-ES"/>
        </w:rPr>
        <w:t>SBS BALANCEADO FCI</w:t>
      </w:r>
    </w:p>
    <w:p w14:paraId="4BC14E72" w14:textId="77777777" w:rsidR="00C945D6" w:rsidRPr="00C945D6" w:rsidRDefault="00C945D6" w:rsidP="00C945D6">
      <w:pPr>
        <w:spacing w:line="276" w:lineRule="auto"/>
        <w:rPr>
          <w:rFonts w:ascii="Optima" w:hAnsi="Optima" w:cstheme="majorHAnsi"/>
          <w:lang w:val="es-ES"/>
        </w:rPr>
      </w:pPr>
      <w:r w:rsidRPr="00C945D6">
        <w:rPr>
          <w:rFonts w:ascii="Optima" w:hAnsi="Optima" w:cstheme="majorHAnsi"/>
          <w:lang w:val="es-ES"/>
        </w:rPr>
        <w:t>SBS RENTA DOLARES FCI</w:t>
      </w:r>
    </w:p>
    <w:p w14:paraId="51EB5031" w14:textId="77EDDE27" w:rsidR="00C945D6" w:rsidRPr="00C945D6" w:rsidRDefault="00C945D6" w:rsidP="00C945D6">
      <w:pPr>
        <w:spacing w:line="276" w:lineRule="auto"/>
        <w:rPr>
          <w:rFonts w:ascii="Optima" w:hAnsi="Optima" w:cstheme="majorHAnsi"/>
          <w:lang w:val="es-ES"/>
        </w:rPr>
      </w:pPr>
      <w:r w:rsidRPr="00C945D6">
        <w:rPr>
          <w:rFonts w:ascii="Optima" w:hAnsi="Optima" w:cstheme="majorHAnsi"/>
          <w:lang w:val="es-ES"/>
        </w:rPr>
        <w:t>SBS DESARROLLO ABIERTO PARA PROYECTOS PRODUCTIVOS DE ECONOM</w:t>
      </w:r>
      <w:r w:rsidR="009C7501">
        <w:rPr>
          <w:rFonts w:ascii="Optima" w:hAnsi="Optima" w:cstheme="majorHAnsi"/>
          <w:lang w:val="es-ES"/>
        </w:rPr>
        <w:t>Í</w:t>
      </w:r>
      <w:r w:rsidRPr="00C945D6">
        <w:rPr>
          <w:rFonts w:ascii="Optima" w:hAnsi="Optima" w:cstheme="majorHAnsi"/>
          <w:lang w:val="es-ES"/>
        </w:rPr>
        <w:t>AS REGIONALES E INFRAESTRUCTURA</w:t>
      </w:r>
    </w:p>
    <w:p w14:paraId="4B704D67" w14:textId="77777777" w:rsidR="00C945D6" w:rsidRPr="00C945D6" w:rsidRDefault="00C945D6" w:rsidP="00C945D6">
      <w:pPr>
        <w:spacing w:line="276" w:lineRule="auto"/>
        <w:rPr>
          <w:rFonts w:ascii="Optima" w:hAnsi="Optima" w:cstheme="majorHAnsi"/>
          <w:lang w:val="es-ES"/>
        </w:rPr>
      </w:pPr>
    </w:p>
    <w:p w14:paraId="2E564DF2" w14:textId="77777777" w:rsidR="00C945D6" w:rsidRPr="00C945D6" w:rsidRDefault="00C945D6" w:rsidP="00C945D6">
      <w:pPr>
        <w:spacing w:line="276" w:lineRule="auto"/>
        <w:rPr>
          <w:rFonts w:ascii="Optima" w:hAnsi="Optima" w:cstheme="majorHAnsi"/>
          <w:lang w:val="es-ES"/>
        </w:rPr>
      </w:pPr>
      <w:r w:rsidRPr="00C945D6">
        <w:rPr>
          <w:rFonts w:ascii="Optima" w:hAnsi="Optima" w:cstheme="majorHAnsi"/>
          <w:lang w:val="es-ES"/>
        </w:rPr>
        <w:t>La Resolución General 836 obliga a los FCI en moneda pesos a limitar las tenencias en valores negociables denominados en otra moneda al 25% del total del patrimonio del FCI.</w:t>
      </w:r>
    </w:p>
    <w:p w14:paraId="3FF91B79" w14:textId="77777777" w:rsidR="00C945D6" w:rsidRPr="00C945D6" w:rsidRDefault="00C945D6" w:rsidP="00C945D6">
      <w:pPr>
        <w:spacing w:line="276" w:lineRule="auto"/>
        <w:rPr>
          <w:rFonts w:ascii="Optima" w:hAnsi="Optima" w:cstheme="majorHAnsi"/>
          <w:lang w:val="es-ES"/>
        </w:rPr>
      </w:pPr>
    </w:p>
    <w:p w14:paraId="529FD3A3" w14:textId="77777777" w:rsidR="00C945D6" w:rsidRPr="00C945D6" w:rsidRDefault="00C945D6" w:rsidP="00C945D6">
      <w:pPr>
        <w:spacing w:line="276" w:lineRule="auto"/>
        <w:rPr>
          <w:rFonts w:ascii="Optima" w:hAnsi="Optima" w:cstheme="majorHAnsi"/>
          <w:lang w:val="es-ES"/>
        </w:rPr>
      </w:pPr>
      <w:r w:rsidRPr="00C945D6">
        <w:rPr>
          <w:rFonts w:ascii="Optima" w:hAnsi="Optima" w:cstheme="majorHAnsi"/>
          <w:lang w:val="es-ES"/>
        </w:rPr>
        <w:t>La Sociedad se encuentra analizando las medidas adicionales que, eventualmente, corresponda ejecutar atento a lo indicado en el primer párrafo de esta nota.</w:t>
      </w:r>
    </w:p>
    <w:p w14:paraId="5886F685" w14:textId="77777777" w:rsidR="00C945D6" w:rsidRPr="00C945D6" w:rsidRDefault="00C945D6" w:rsidP="00C945D6">
      <w:pPr>
        <w:spacing w:line="276" w:lineRule="auto"/>
        <w:rPr>
          <w:rFonts w:ascii="Optima" w:hAnsi="Optima" w:cstheme="majorHAnsi"/>
          <w:lang w:val="es-ES"/>
        </w:rPr>
      </w:pPr>
    </w:p>
    <w:p w14:paraId="4CAC3225" w14:textId="77777777" w:rsidR="00114400" w:rsidRPr="00C945D6" w:rsidRDefault="00C945D6" w:rsidP="00C945D6">
      <w:pPr>
        <w:spacing w:line="276" w:lineRule="auto"/>
        <w:rPr>
          <w:rFonts w:ascii="Optima" w:hAnsi="Optima" w:cstheme="majorHAnsi"/>
        </w:rPr>
      </w:pPr>
      <w:r w:rsidRPr="00C945D6">
        <w:rPr>
          <w:rFonts w:ascii="Optima" w:hAnsi="Optima" w:cstheme="majorHAnsi"/>
          <w:lang w:val="es-ES"/>
        </w:rPr>
        <w:t xml:space="preserve">Se recomienda a los </w:t>
      </w:r>
      <w:proofErr w:type="spellStart"/>
      <w:r w:rsidRPr="00C945D6">
        <w:rPr>
          <w:rFonts w:ascii="Optima" w:hAnsi="Optima" w:cstheme="majorHAnsi"/>
          <w:lang w:val="es-ES"/>
        </w:rPr>
        <w:t>cuotapartistas</w:t>
      </w:r>
      <w:proofErr w:type="spellEnd"/>
      <w:r w:rsidRPr="00C945D6">
        <w:rPr>
          <w:rFonts w:ascii="Optima" w:hAnsi="Optima" w:cstheme="majorHAnsi"/>
          <w:lang w:val="es-ES"/>
        </w:rPr>
        <w:t xml:space="preserve"> que realicen un análisis individual de las implicancias de la mencionada norma, antes de tomar cualquier decisión de suscribir o rescatar </w:t>
      </w:r>
      <w:proofErr w:type="spellStart"/>
      <w:r w:rsidRPr="00C945D6">
        <w:rPr>
          <w:rFonts w:ascii="Optima" w:hAnsi="Optima" w:cstheme="majorHAnsi"/>
          <w:lang w:val="es-ES"/>
        </w:rPr>
        <w:t>cuotapartes</w:t>
      </w:r>
      <w:proofErr w:type="spellEnd"/>
      <w:r w:rsidRPr="00C945D6">
        <w:rPr>
          <w:rFonts w:ascii="Optima" w:hAnsi="Optima" w:cstheme="majorHAnsi"/>
          <w:lang w:val="es-ES"/>
        </w:rPr>
        <w:t>.</w:t>
      </w:r>
    </w:p>
    <w:p w14:paraId="050C8984" w14:textId="77777777" w:rsidR="007E7B0E" w:rsidRPr="00C945D6" w:rsidRDefault="007E7B0E" w:rsidP="00AB75C0">
      <w:pPr>
        <w:spacing w:line="276" w:lineRule="auto"/>
        <w:ind w:firstLine="708"/>
        <w:rPr>
          <w:rFonts w:ascii="Optima" w:hAnsi="Optima" w:cstheme="majorHAnsi"/>
        </w:rPr>
      </w:pPr>
    </w:p>
    <w:p w14:paraId="4D0438C9" w14:textId="77777777" w:rsidR="00C61F2F" w:rsidRPr="00C945D6" w:rsidRDefault="00C61F2F" w:rsidP="00C61F2F">
      <w:pPr>
        <w:spacing w:line="276" w:lineRule="auto"/>
        <w:ind w:firstLine="708"/>
        <w:rPr>
          <w:rFonts w:ascii="Optima" w:hAnsi="Optima" w:cstheme="majorHAnsi"/>
          <w:lang w:val="es-ES"/>
        </w:rPr>
      </w:pPr>
      <w:r w:rsidRPr="00C945D6">
        <w:rPr>
          <w:rFonts w:ascii="Optima" w:hAnsi="Optima" w:cstheme="majorHAnsi"/>
          <w:lang w:val="es-ES"/>
        </w:rPr>
        <w:t>Sin otro particular saludo a Uds. muy atte.</w:t>
      </w:r>
    </w:p>
    <w:p w14:paraId="36035AD3" w14:textId="77777777" w:rsidR="00C61F2F" w:rsidRPr="00C945D6" w:rsidRDefault="00C61F2F" w:rsidP="00C61F2F">
      <w:pPr>
        <w:spacing w:line="276" w:lineRule="auto"/>
        <w:ind w:left="2124" w:firstLine="708"/>
        <w:rPr>
          <w:rFonts w:ascii="Optima" w:hAnsi="Optima" w:cstheme="majorHAnsi"/>
          <w:lang w:val="es-ES"/>
        </w:rPr>
      </w:pPr>
    </w:p>
    <w:p w14:paraId="39C02865" w14:textId="77777777" w:rsidR="00A8360D" w:rsidRPr="00C945D6" w:rsidRDefault="00A8360D" w:rsidP="00C61F2F">
      <w:pPr>
        <w:spacing w:line="276" w:lineRule="auto"/>
        <w:ind w:left="2124" w:firstLine="708"/>
        <w:rPr>
          <w:rFonts w:ascii="Optima" w:hAnsi="Optima" w:cstheme="majorHAnsi"/>
          <w:lang w:val="es-ES"/>
        </w:rPr>
      </w:pPr>
    </w:p>
    <w:p w14:paraId="1BDA7912" w14:textId="77777777" w:rsidR="00C61F2F" w:rsidRPr="00C945D6" w:rsidRDefault="00C61F2F" w:rsidP="00C61F2F">
      <w:pPr>
        <w:spacing w:line="276" w:lineRule="auto"/>
        <w:ind w:left="2124" w:firstLine="708"/>
        <w:rPr>
          <w:rFonts w:ascii="Optima" w:hAnsi="Optima" w:cstheme="majorHAnsi"/>
          <w:lang w:val="es-ES"/>
        </w:rPr>
      </w:pPr>
    </w:p>
    <w:p w14:paraId="27635ADE" w14:textId="77777777" w:rsidR="00C61F2F" w:rsidRPr="00C945D6" w:rsidRDefault="00C61F2F" w:rsidP="00C61F2F">
      <w:pPr>
        <w:spacing w:line="276" w:lineRule="auto"/>
        <w:rPr>
          <w:rFonts w:ascii="Optima" w:hAnsi="Optima" w:cstheme="majorHAnsi"/>
          <w:sz w:val="16"/>
          <w:szCs w:val="16"/>
          <w:lang w:val="en-US"/>
        </w:rPr>
      </w:pPr>
      <w:r w:rsidRPr="00C945D6">
        <w:rPr>
          <w:rFonts w:ascii="Optima" w:hAnsi="Optima" w:cstheme="majorHAnsi"/>
          <w:sz w:val="16"/>
          <w:szCs w:val="16"/>
          <w:lang w:val="en-US"/>
        </w:rPr>
        <w:t>___________________</w:t>
      </w:r>
      <w:r w:rsidRPr="00C945D6">
        <w:rPr>
          <w:rFonts w:ascii="Optima" w:hAnsi="Optima" w:cstheme="majorHAnsi"/>
          <w:sz w:val="16"/>
          <w:szCs w:val="16"/>
          <w:lang w:val="en-US"/>
        </w:rPr>
        <w:tab/>
      </w:r>
      <w:r w:rsidRPr="00C945D6">
        <w:rPr>
          <w:rFonts w:ascii="Optima" w:hAnsi="Optima" w:cstheme="majorHAnsi"/>
          <w:sz w:val="16"/>
          <w:szCs w:val="16"/>
          <w:lang w:val="en-US"/>
        </w:rPr>
        <w:tab/>
      </w:r>
      <w:r w:rsidRPr="00C945D6">
        <w:rPr>
          <w:rFonts w:ascii="Optima" w:hAnsi="Optima" w:cstheme="majorHAnsi"/>
          <w:sz w:val="16"/>
          <w:szCs w:val="16"/>
          <w:lang w:val="en-US"/>
        </w:rPr>
        <w:tab/>
      </w:r>
      <w:r w:rsidRPr="00C945D6">
        <w:rPr>
          <w:rFonts w:ascii="Optima" w:hAnsi="Optima" w:cstheme="majorHAnsi"/>
          <w:sz w:val="16"/>
          <w:szCs w:val="16"/>
          <w:lang w:val="en-US"/>
        </w:rPr>
        <w:tab/>
      </w:r>
      <w:r w:rsidRPr="00C945D6">
        <w:rPr>
          <w:rFonts w:ascii="Optima" w:hAnsi="Optima" w:cstheme="majorHAnsi"/>
          <w:sz w:val="16"/>
          <w:szCs w:val="16"/>
          <w:lang w:val="en-US"/>
        </w:rPr>
        <w:tab/>
      </w:r>
    </w:p>
    <w:p w14:paraId="29A1BA63" w14:textId="77777777" w:rsidR="00C61F2F" w:rsidRPr="00C945D6" w:rsidRDefault="00C61F2F" w:rsidP="00C61F2F">
      <w:pPr>
        <w:spacing w:line="276" w:lineRule="auto"/>
        <w:rPr>
          <w:rFonts w:ascii="Optima" w:hAnsi="Optima" w:cstheme="majorHAnsi"/>
          <w:sz w:val="16"/>
          <w:szCs w:val="16"/>
          <w:lang w:val="en-US"/>
        </w:rPr>
      </w:pPr>
      <w:r w:rsidRPr="00C945D6">
        <w:rPr>
          <w:rFonts w:ascii="Optima" w:hAnsi="Optima" w:cstheme="majorHAnsi"/>
          <w:sz w:val="16"/>
          <w:szCs w:val="16"/>
          <w:lang w:val="en-US"/>
        </w:rPr>
        <w:t>Por: SBS ASSET MANAGEMENT S.A.</w:t>
      </w:r>
    </w:p>
    <w:p w14:paraId="3C78233C" w14:textId="77777777" w:rsidR="00C61F2F" w:rsidRPr="00C945D6" w:rsidRDefault="00C61F2F" w:rsidP="00C61F2F">
      <w:pPr>
        <w:spacing w:line="276" w:lineRule="auto"/>
        <w:rPr>
          <w:rFonts w:ascii="Optima" w:hAnsi="Optima" w:cstheme="majorHAnsi"/>
          <w:sz w:val="16"/>
          <w:szCs w:val="16"/>
          <w:lang w:val="es-ES"/>
        </w:rPr>
      </w:pPr>
      <w:r w:rsidRPr="00C945D6">
        <w:rPr>
          <w:rFonts w:ascii="Optima" w:hAnsi="Optima" w:cstheme="majorHAnsi"/>
          <w:sz w:val="16"/>
          <w:szCs w:val="16"/>
          <w:lang w:val="es-ES"/>
        </w:rPr>
        <w:t>SOCIEDAD GERENTE DE FONDOS COMUNES DE INVERSIÓN</w:t>
      </w:r>
      <w:r w:rsidRPr="00C945D6">
        <w:rPr>
          <w:rFonts w:ascii="Optima" w:hAnsi="Optima" w:cstheme="majorHAnsi"/>
          <w:sz w:val="16"/>
          <w:szCs w:val="16"/>
          <w:lang w:val="es-ES"/>
        </w:rPr>
        <w:tab/>
      </w:r>
      <w:r w:rsidRPr="00C945D6">
        <w:rPr>
          <w:rFonts w:ascii="Optima" w:hAnsi="Optima" w:cstheme="majorHAnsi"/>
          <w:sz w:val="16"/>
          <w:szCs w:val="16"/>
          <w:lang w:val="es-ES"/>
        </w:rPr>
        <w:tab/>
      </w:r>
    </w:p>
    <w:p w14:paraId="67EC8245" w14:textId="77777777" w:rsidR="00C61F2F" w:rsidRPr="00C945D6" w:rsidRDefault="00C61F2F" w:rsidP="00C61F2F">
      <w:pPr>
        <w:spacing w:line="276" w:lineRule="auto"/>
        <w:rPr>
          <w:rFonts w:ascii="Optima" w:hAnsi="Optima" w:cstheme="majorHAnsi"/>
          <w:sz w:val="16"/>
          <w:szCs w:val="16"/>
          <w:lang w:val="es-ES"/>
        </w:rPr>
      </w:pPr>
      <w:r w:rsidRPr="00C945D6">
        <w:rPr>
          <w:rFonts w:ascii="Optima" w:hAnsi="Optima" w:cstheme="majorHAnsi"/>
          <w:sz w:val="16"/>
          <w:szCs w:val="16"/>
          <w:lang w:val="es-ES"/>
        </w:rPr>
        <w:t>Nombre: Damián M. Zuzek</w:t>
      </w:r>
      <w:r w:rsidRPr="00C945D6">
        <w:rPr>
          <w:rFonts w:ascii="Optima" w:hAnsi="Optima" w:cstheme="majorHAnsi"/>
          <w:sz w:val="16"/>
          <w:szCs w:val="16"/>
          <w:lang w:val="es-ES"/>
        </w:rPr>
        <w:tab/>
      </w:r>
      <w:r w:rsidRPr="00C945D6">
        <w:rPr>
          <w:rFonts w:ascii="Optima" w:hAnsi="Optima" w:cstheme="majorHAnsi"/>
          <w:sz w:val="16"/>
          <w:szCs w:val="16"/>
          <w:lang w:val="es-ES"/>
        </w:rPr>
        <w:tab/>
      </w:r>
      <w:r w:rsidRPr="00C945D6">
        <w:rPr>
          <w:rFonts w:ascii="Optima" w:hAnsi="Optima" w:cstheme="majorHAnsi"/>
          <w:sz w:val="16"/>
          <w:szCs w:val="16"/>
          <w:lang w:val="es-ES"/>
        </w:rPr>
        <w:tab/>
      </w:r>
      <w:r w:rsidRPr="00C945D6">
        <w:rPr>
          <w:rFonts w:ascii="Optima" w:hAnsi="Optima" w:cstheme="majorHAnsi"/>
          <w:sz w:val="16"/>
          <w:szCs w:val="16"/>
          <w:lang w:val="es-ES"/>
        </w:rPr>
        <w:tab/>
      </w:r>
      <w:r w:rsidRPr="00C945D6">
        <w:rPr>
          <w:rFonts w:ascii="Optima" w:hAnsi="Optima" w:cstheme="majorHAnsi"/>
          <w:sz w:val="16"/>
          <w:szCs w:val="16"/>
          <w:lang w:val="es-ES"/>
        </w:rPr>
        <w:tab/>
      </w:r>
    </w:p>
    <w:p w14:paraId="774E8A39" w14:textId="77777777" w:rsidR="00C61F2F" w:rsidRPr="00C945D6" w:rsidRDefault="00C61F2F" w:rsidP="00C61F2F">
      <w:pPr>
        <w:spacing w:line="276" w:lineRule="auto"/>
        <w:rPr>
          <w:rFonts w:ascii="Optima" w:hAnsi="Optima"/>
          <w:sz w:val="16"/>
          <w:szCs w:val="16"/>
          <w:lang w:val="es-ES"/>
        </w:rPr>
      </w:pPr>
      <w:r w:rsidRPr="00C945D6">
        <w:rPr>
          <w:rFonts w:ascii="Optima" w:hAnsi="Optima" w:cstheme="majorHAnsi"/>
          <w:sz w:val="16"/>
          <w:szCs w:val="16"/>
          <w:lang w:val="es-ES"/>
        </w:rPr>
        <w:t>Cargo: Apoderado</w:t>
      </w:r>
      <w:r w:rsidRPr="00C945D6">
        <w:rPr>
          <w:rFonts w:ascii="Optima" w:hAnsi="Optima" w:cstheme="majorHAnsi"/>
          <w:sz w:val="16"/>
          <w:szCs w:val="16"/>
          <w:lang w:val="es-ES"/>
        </w:rPr>
        <w:tab/>
      </w:r>
      <w:r w:rsidRPr="00C945D6">
        <w:rPr>
          <w:rFonts w:ascii="Optima" w:hAnsi="Optima" w:cstheme="majorHAnsi"/>
          <w:sz w:val="16"/>
          <w:szCs w:val="16"/>
          <w:lang w:val="es-ES"/>
        </w:rPr>
        <w:tab/>
      </w:r>
      <w:r w:rsidRPr="00C945D6">
        <w:rPr>
          <w:rFonts w:ascii="Optima" w:hAnsi="Optima"/>
          <w:sz w:val="16"/>
          <w:szCs w:val="16"/>
          <w:lang w:val="es-ES"/>
        </w:rPr>
        <w:tab/>
      </w:r>
      <w:r w:rsidRPr="00C945D6">
        <w:rPr>
          <w:rFonts w:ascii="Optima" w:hAnsi="Optima"/>
          <w:sz w:val="16"/>
          <w:szCs w:val="16"/>
          <w:lang w:val="es-ES"/>
        </w:rPr>
        <w:tab/>
      </w:r>
      <w:r w:rsidRPr="00C945D6">
        <w:rPr>
          <w:rFonts w:ascii="Optima" w:hAnsi="Optima"/>
          <w:sz w:val="16"/>
          <w:szCs w:val="16"/>
          <w:lang w:val="es-ES"/>
        </w:rPr>
        <w:tab/>
      </w:r>
    </w:p>
    <w:p w14:paraId="1B19A1E6" w14:textId="77777777" w:rsidR="00885ED7" w:rsidRPr="00114400" w:rsidRDefault="00885ED7" w:rsidP="00016930">
      <w:pPr>
        <w:rPr>
          <w:rFonts w:ascii="Optima" w:hAnsi="Optima"/>
          <w:lang w:val="es-ES"/>
        </w:rPr>
      </w:pPr>
    </w:p>
    <w:sectPr w:rsidR="00885ED7" w:rsidRPr="00114400" w:rsidSect="0042274F">
      <w:headerReference w:type="default" r:id="rId8"/>
      <w:footerReference w:type="even" r:id="rId9"/>
      <w:footerReference w:type="default" r:id="rId10"/>
      <w:pgSz w:w="11900" w:h="16840"/>
      <w:pgMar w:top="1985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1B976" w14:textId="77777777" w:rsidR="00CD18F7" w:rsidRDefault="00CD18F7" w:rsidP="00BE7219">
      <w:pPr>
        <w:spacing w:line="240" w:lineRule="auto"/>
      </w:pPr>
      <w:r>
        <w:separator/>
      </w:r>
    </w:p>
  </w:endnote>
  <w:endnote w:type="continuationSeparator" w:id="0">
    <w:p w14:paraId="2AE6F7F9" w14:textId="77777777" w:rsidR="00CD18F7" w:rsidRDefault="00CD18F7" w:rsidP="00BE72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Light">
    <w:altName w:val="Arial"/>
    <w:charset w:val="B1"/>
    <w:family w:val="swiss"/>
    <w:pitch w:val="variable"/>
    <w:sig w:usb0="80000A67" w:usb1="00000000" w:usb2="00000000" w:usb3="00000000" w:csb0="000001F7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Arial Unicode MS"/>
    <w:charset w:val="80"/>
    <w:family w:val="auto"/>
    <w:pitch w:val="variable"/>
    <w:sig w:usb0="E00002FF" w:usb1="7AC7FFFF" w:usb2="00000012" w:usb3="00000000" w:csb0="0002000D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2D947" w14:textId="77777777" w:rsidR="00876880" w:rsidRDefault="006477A8" w:rsidP="002A7FE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7688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C6328F" w14:textId="77777777" w:rsidR="00876880" w:rsidRDefault="00876880" w:rsidP="002A7FE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1FF04" w14:textId="77777777" w:rsidR="00876880" w:rsidRDefault="006477A8" w:rsidP="002A7FE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7688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945D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A9111CC" w14:textId="77777777" w:rsidR="00876880" w:rsidRDefault="00876880" w:rsidP="002A7FE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4AB54" w14:textId="77777777" w:rsidR="00CD18F7" w:rsidRDefault="00CD18F7" w:rsidP="00BE7219">
      <w:pPr>
        <w:spacing w:line="240" w:lineRule="auto"/>
      </w:pPr>
      <w:r>
        <w:separator/>
      </w:r>
    </w:p>
  </w:footnote>
  <w:footnote w:type="continuationSeparator" w:id="0">
    <w:p w14:paraId="77FC9657" w14:textId="77777777" w:rsidR="00CD18F7" w:rsidRDefault="00CD18F7" w:rsidP="00BE72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B9B58" w14:textId="77777777" w:rsidR="003B5A92" w:rsidRDefault="003B5A92" w:rsidP="003B5A92">
    <w:pPr>
      <w:spacing w:line="360" w:lineRule="auto"/>
      <w:jc w:val="right"/>
      <w:rPr>
        <w:rFonts w:ascii="Arial" w:hAnsi="Arial" w:cs="Arial"/>
        <w:color w:val="333333"/>
        <w:sz w:val="16"/>
        <w:szCs w:val="16"/>
        <w:lang w:eastAsia="es-AR"/>
      </w:rPr>
    </w:pPr>
    <w:r w:rsidRPr="007E2395">
      <w:rPr>
        <w:rFonts w:ascii="Arial" w:hAnsi="Arial" w:cs="Arial"/>
        <w:b/>
        <w:color w:val="333333"/>
        <w:sz w:val="36"/>
        <w:szCs w:val="36"/>
        <w:lang w:eastAsia="es-AR"/>
      </w:rPr>
      <w:t>SBS</w:t>
    </w:r>
    <w:r>
      <w:rPr>
        <w:rFonts w:ascii="Arial" w:hAnsi="Arial" w:cs="Arial"/>
        <w:b/>
        <w:color w:val="333333"/>
        <w:sz w:val="36"/>
        <w:szCs w:val="36"/>
        <w:lang w:eastAsia="es-AR"/>
      </w:rPr>
      <w:t xml:space="preserve"> FONDOS</w:t>
    </w:r>
    <w:r w:rsidR="00A55ED8" w:rsidRPr="00926DBC">
      <w:rPr>
        <w:noProof/>
        <w:lang w:val="es-AR" w:eastAsia="es-AR"/>
      </w:rPr>
      <w:drawing>
        <wp:inline distT="0" distB="0" distL="0" distR="0" wp14:anchorId="225B76E7" wp14:editId="29ED34CA">
          <wp:extent cx="685800" cy="5429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335E35" w14:textId="77777777" w:rsidR="003B5A92" w:rsidRDefault="003B5A92" w:rsidP="003B5A92">
    <w:pPr>
      <w:spacing w:line="360" w:lineRule="auto"/>
      <w:jc w:val="right"/>
      <w:rPr>
        <w:rFonts w:ascii="Arial" w:hAnsi="Arial" w:cs="Arial"/>
        <w:color w:val="333333"/>
        <w:sz w:val="16"/>
        <w:szCs w:val="16"/>
        <w:lang w:eastAsia="es-AR"/>
      </w:rPr>
    </w:pPr>
    <w:r>
      <w:rPr>
        <w:rFonts w:ascii="Arial" w:hAnsi="Arial" w:cs="Arial"/>
        <w:color w:val="333333"/>
        <w:sz w:val="16"/>
        <w:szCs w:val="16"/>
        <w:lang w:eastAsia="es-AR"/>
      </w:rPr>
      <w:t xml:space="preserve">Av. E. Madero 900 Piso 19º. </w:t>
    </w:r>
  </w:p>
  <w:p w14:paraId="3FB1C5A3" w14:textId="77777777" w:rsidR="003B5A92" w:rsidRDefault="003B5A92" w:rsidP="003B5A92">
    <w:pPr>
      <w:spacing w:line="360" w:lineRule="auto"/>
      <w:jc w:val="right"/>
      <w:rPr>
        <w:rFonts w:ascii="Arial" w:hAnsi="Arial" w:cs="Arial"/>
        <w:color w:val="333333"/>
        <w:sz w:val="16"/>
        <w:szCs w:val="16"/>
        <w:lang w:eastAsia="es-AR"/>
      </w:rPr>
    </w:pPr>
    <w:r>
      <w:rPr>
        <w:rFonts w:ascii="Arial" w:hAnsi="Arial" w:cs="Arial"/>
        <w:color w:val="333333"/>
        <w:sz w:val="16"/>
        <w:szCs w:val="16"/>
        <w:lang w:eastAsia="es-AR"/>
      </w:rPr>
      <w:t>Torre Catalinas Plaza (1106ACV)</w:t>
    </w:r>
    <w:r>
      <w:rPr>
        <w:rFonts w:ascii="Arial" w:hAnsi="Arial" w:cs="Arial"/>
        <w:color w:val="333333"/>
        <w:sz w:val="16"/>
        <w:szCs w:val="16"/>
        <w:lang w:eastAsia="es-AR"/>
      </w:rPr>
      <w:br/>
      <w:t xml:space="preserve">Buenos Aires, Argentina. </w:t>
    </w:r>
  </w:p>
  <w:p w14:paraId="21F7C267" w14:textId="77777777" w:rsidR="003B5A92" w:rsidRDefault="003B5A92" w:rsidP="003B5A92">
    <w:pPr>
      <w:spacing w:line="360" w:lineRule="auto"/>
      <w:jc w:val="right"/>
      <w:rPr>
        <w:rFonts w:ascii="Garamond" w:hAnsi="Garamond"/>
        <w:b/>
      </w:rPr>
    </w:pPr>
    <w:r>
      <w:rPr>
        <w:rFonts w:ascii="Arial" w:hAnsi="Arial" w:cs="Arial"/>
        <w:color w:val="333333"/>
        <w:sz w:val="16"/>
        <w:szCs w:val="16"/>
        <w:lang w:eastAsia="es-AR"/>
      </w:rPr>
      <w:t>(+5411) 4894-1800.</w:t>
    </w:r>
  </w:p>
  <w:p w14:paraId="38E9A822" w14:textId="77777777" w:rsidR="00285DF9" w:rsidRPr="00285DF9" w:rsidRDefault="00285DF9" w:rsidP="00BE7219">
    <w:pPr>
      <w:pStyle w:val="Encabezado"/>
      <w:jc w:val="center"/>
      <w:rPr>
        <w:lang w:val="es-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03517"/>
    <w:multiLevelType w:val="hybridMultilevel"/>
    <w:tmpl w:val="70749A9A"/>
    <w:lvl w:ilvl="0" w:tplc="AAA2A342">
      <w:start w:val="1"/>
      <w:numFmt w:val="decimal"/>
      <w:pStyle w:val="Prrafodelista"/>
      <w:lvlText w:val="%1)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513A33"/>
    <w:multiLevelType w:val="multilevel"/>
    <w:tmpl w:val="CBC01EBE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2" w15:restartNumberingAfterBreak="0">
    <w:nsid w:val="11C619F0"/>
    <w:multiLevelType w:val="hybridMultilevel"/>
    <w:tmpl w:val="3A3ECDAE"/>
    <w:lvl w:ilvl="0" w:tplc="22A44B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77309E"/>
    <w:multiLevelType w:val="multilevel"/>
    <w:tmpl w:val="9B9641D2"/>
    <w:lvl w:ilvl="0">
      <w:start w:val="1"/>
      <w:numFmt w:val="decimal"/>
      <w:pStyle w:val="Ttulo1"/>
      <w:lvlText w:val="%1"/>
      <w:lvlJc w:val="left"/>
      <w:pPr>
        <w:ind w:left="1141" w:hanging="432"/>
      </w:pPr>
    </w:lvl>
    <w:lvl w:ilvl="1">
      <w:start w:val="1"/>
      <w:numFmt w:val="decimal"/>
      <w:lvlText w:val="%1.%2"/>
      <w:lvlJc w:val="left"/>
      <w:pPr>
        <w:ind w:left="1285" w:hanging="576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573" w:hanging="864"/>
      </w:pPr>
    </w:lvl>
    <w:lvl w:ilvl="4">
      <w:start w:val="1"/>
      <w:numFmt w:val="decimal"/>
      <w:lvlText w:val="%1.%2.%3.%4.%5"/>
      <w:lvlJc w:val="left"/>
      <w:pPr>
        <w:ind w:left="1717" w:hanging="1008"/>
      </w:pPr>
    </w:lvl>
    <w:lvl w:ilvl="5">
      <w:start w:val="1"/>
      <w:numFmt w:val="decimal"/>
      <w:lvlText w:val="%1.%2.%3.%4.%5.%6"/>
      <w:lvlJc w:val="left"/>
      <w:pPr>
        <w:ind w:left="1861" w:hanging="1152"/>
      </w:pPr>
    </w:lvl>
    <w:lvl w:ilvl="6">
      <w:start w:val="1"/>
      <w:numFmt w:val="decimal"/>
      <w:lvlText w:val="%1.%2.%3.%4.%5.%6.%7"/>
      <w:lvlJc w:val="left"/>
      <w:pPr>
        <w:ind w:left="2005" w:hanging="1296"/>
      </w:pPr>
    </w:lvl>
    <w:lvl w:ilvl="7">
      <w:start w:val="1"/>
      <w:numFmt w:val="decimal"/>
      <w:lvlText w:val="%1.%2.%3.%4.%5.%6.%7.%8"/>
      <w:lvlJc w:val="left"/>
      <w:pPr>
        <w:ind w:left="2149" w:hanging="1440"/>
      </w:pPr>
    </w:lvl>
    <w:lvl w:ilvl="8">
      <w:start w:val="1"/>
      <w:numFmt w:val="decimal"/>
      <w:lvlText w:val="%1.%2.%3.%4.%5.%6.%7.%8.%9"/>
      <w:lvlJc w:val="left"/>
      <w:pPr>
        <w:ind w:left="2293" w:hanging="1584"/>
      </w:pPr>
    </w:lvl>
  </w:abstractNum>
  <w:abstractNum w:abstractNumId="4" w15:restartNumberingAfterBreak="0">
    <w:nsid w:val="31932471"/>
    <w:multiLevelType w:val="hybridMultilevel"/>
    <w:tmpl w:val="DC58D9A0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F7D75"/>
    <w:multiLevelType w:val="hybridMultilevel"/>
    <w:tmpl w:val="DEDE89F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3CFB"/>
    <w:multiLevelType w:val="multilevel"/>
    <w:tmpl w:val="826CF138"/>
    <w:lvl w:ilvl="0">
      <w:start w:val="1"/>
      <w:numFmt w:val="decimal"/>
      <w:lvlText w:val="%1."/>
      <w:lvlJc w:val="left"/>
      <w:pPr>
        <w:ind w:left="1789" w:hanging="360"/>
      </w:pPr>
    </w:lvl>
    <w:lvl w:ilvl="1">
      <w:start w:val="1"/>
      <w:numFmt w:val="decimal"/>
      <w:lvlText w:val="%1.%2."/>
      <w:lvlJc w:val="left"/>
      <w:pPr>
        <w:ind w:left="2221" w:hanging="432"/>
      </w:pPr>
    </w:lvl>
    <w:lvl w:ilvl="2">
      <w:start w:val="1"/>
      <w:numFmt w:val="decimal"/>
      <w:lvlText w:val="%1.%2.%3."/>
      <w:lvlJc w:val="left"/>
      <w:pPr>
        <w:ind w:left="2653" w:hanging="504"/>
      </w:pPr>
    </w:lvl>
    <w:lvl w:ilvl="3">
      <w:start w:val="1"/>
      <w:numFmt w:val="decimal"/>
      <w:lvlText w:val="%1.%2.%3.%4."/>
      <w:lvlJc w:val="left"/>
      <w:pPr>
        <w:ind w:left="3157" w:hanging="648"/>
      </w:pPr>
    </w:lvl>
    <w:lvl w:ilvl="4">
      <w:start w:val="1"/>
      <w:numFmt w:val="decimal"/>
      <w:lvlText w:val="%1.%2.%3.%4.%5."/>
      <w:lvlJc w:val="left"/>
      <w:pPr>
        <w:ind w:left="3661" w:hanging="792"/>
      </w:pPr>
    </w:lvl>
    <w:lvl w:ilvl="5">
      <w:start w:val="1"/>
      <w:numFmt w:val="decimal"/>
      <w:lvlText w:val="%1.%2.%3.%4.%5.%6."/>
      <w:lvlJc w:val="left"/>
      <w:pPr>
        <w:ind w:left="4165" w:hanging="936"/>
      </w:pPr>
    </w:lvl>
    <w:lvl w:ilvl="6">
      <w:start w:val="1"/>
      <w:numFmt w:val="decimal"/>
      <w:lvlText w:val="%1.%2.%3.%4.%5.%6.%7."/>
      <w:lvlJc w:val="left"/>
      <w:pPr>
        <w:ind w:left="4669" w:hanging="1080"/>
      </w:pPr>
    </w:lvl>
    <w:lvl w:ilvl="7">
      <w:start w:val="1"/>
      <w:numFmt w:val="decimal"/>
      <w:lvlText w:val="%1.%2.%3.%4.%5.%6.%7.%8."/>
      <w:lvlJc w:val="left"/>
      <w:pPr>
        <w:ind w:left="5173" w:hanging="1224"/>
      </w:pPr>
    </w:lvl>
    <w:lvl w:ilvl="8">
      <w:start w:val="1"/>
      <w:numFmt w:val="decimal"/>
      <w:lvlText w:val="%1.%2.%3.%4.%5.%6.%7.%8.%9."/>
      <w:lvlJc w:val="left"/>
      <w:pPr>
        <w:ind w:left="5749" w:hanging="1440"/>
      </w:pPr>
    </w:lvl>
  </w:abstractNum>
  <w:abstractNum w:abstractNumId="7" w15:restartNumberingAfterBreak="0">
    <w:nsid w:val="3E9D4474"/>
    <w:multiLevelType w:val="hybridMultilevel"/>
    <w:tmpl w:val="EC589320"/>
    <w:lvl w:ilvl="0" w:tplc="07EE8AF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D5B3D87"/>
    <w:multiLevelType w:val="hybridMultilevel"/>
    <w:tmpl w:val="D56E8BAA"/>
    <w:lvl w:ilvl="0" w:tplc="9EA4A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E5196"/>
    <w:multiLevelType w:val="multilevel"/>
    <w:tmpl w:val="ADE47EC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0" w15:restartNumberingAfterBreak="0">
    <w:nsid w:val="78007414"/>
    <w:multiLevelType w:val="hybridMultilevel"/>
    <w:tmpl w:val="F5F8D094"/>
    <w:lvl w:ilvl="0" w:tplc="70D2B782">
      <w:start w:val="1"/>
      <w:numFmt w:val="decimal"/>
      <w:lvlText w:val="%1."/>
      <w:lvlJc w:val="right"/>
      <w:pPr>
        <w:ind w:left="1789" w:hanging="360"/>
      </w:pPr>
      <w:rPr>
        <w:rFonts w:ascii="Gill Sans Light" w:eastAsia="Times New Roman" w:hAnsi="Gill Sans Light" w:cs="American Typewriter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B17F8"/>
    <w:multiLevelType w:val="hybridMultilevel"/>
    <w:tmpl w:val="38B85C0C"/>
    <w:lvl w:ilvl="0" w:tplc="270EC9F8">
      <w:start w:val="1"/>
      <w:numFmt w:val="decimal"/>
      <w:lvlText w:val="%1."/>
      <w:lvlJc w:val="left"/>
      <w:pPr>
        <w:ind w:left="4269" w:hanging="360"/>
      </w:pPr>
    </w:lvl>
    <w:lvl w:ilvl="1" w:tplc="9958640E">
      <w:start w:val="1"/>
      <w:numFmt w:val="lowerLetter"/>
      <w:lvlText w:val="%2."/>
      <w:lvlJc w:val="left"/>
      <w:pPr>
        <w:ind w:left="49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0C0A001B">
      <w:start w:val="1"/>
      <w:numFmt w:val="lowerRoman"/>
      <w:lvlText w:val="%3."/>
      <w:lvlJc w:val="right"/>
      <w:pPr>
        <w:ind w:left="5709" w:hanging="180"/>
      </w:pPr>
    </w:lvl>
    <w:lvl w:ilvl="3" w:tplc="0C0A000F" w:tentative="1">
      <w:start w:val="1"/>
      <w:numFmt w:val="decimal"/>
      <w:lvlText w:val="%4."/>
      <w:lvlJc w:val="left"/>
      <w:pPr>
        <w:ind w:left="6429" w:hanging="360"/>
      </w:pPr>
    </w:lvl>
    <w:lvl w:ilvl="4" w:tplc="0C0A0019" w:tentative="1">
      <w:start w:val="1"/>
      <w:numFmt w:val="lowerLetter"/>
      <w:lvlText w:val="%5."/>
      <w:lvlJc w:val="left"/>
      <w:pPr>
        <w:ind w:left="7149" w:hanging="360"/>
      </w:pPr>
    </w:lvl>
    <w:lvl w:ilvl="5" w:tplc="0C0A001B" w:tentative="1">
      <w:start w:val="1"/>
      <w:numFmt w:val="lowerRoman"/>
      <w:lvlText w:val="%6."/>
      <w:lvlJc w:val="right"/>
      <w:pPr>
        <w:ind w:left="7869" w:hanging="180"/>
      </w:pPr>
    </w:lvl>
    <w:lvl w:ilvl="6" w:tplc="0C0A000F" w:tentative="1">
      <w:start w:val="1"/>
      <w:numFmt w:val="decimal"/>
      <w:lvlText w:val="%7."/>
      <w:lvlJc w:val="left"/>
      <w:pPr>
        <w:ind w:left="8589" w:hanging="360"/>
      </w:pPr>
    </w:lvl>
    <w:lvl w:ilvl="7" w:tplc="0C0A0019" w:tentative="1">
      <w:start w:val="1"/>
      <w:numFmt w:val="lowerLetter"/>
      <w:lvlText w:val="%8."/>
      <w:lvlJc w:val="left"/>
      <w:pPr>
        <w:ind w:left="9309" w:hanging="360"/>
      </w:pPr>
    </w:lvl>
    <w:lvl w:ilvl="8" w:tplc="0C0A001B" w:tentative="1">
      <w:start w:val="1"/>
      <w:numFmt w:val="lowerRoman"/>
      <w:lvlText w:val="%9."/>
      <w:lvlJc w:val="right"/>
      <w:pPr>
        <w:ind w:left="10029" w:hanging="180"/>
      </w:pPr>
    </w:lvl>
  </w:abstractNum>
  <w:num w:numId="1">
    <w:abstractNumId w:val="1"/>
  </w:num>
  <w:num w:numId="2">
    <w:abstractNumId w:val="1"/>
  </w:num>
  <w:num w:numId="3">
    <w:abstractNumId w:val="9"/>
  </w:num>
  <w:num w:numId="4">
    <w:abstractNumId w:val="9"/>
  </w:num>
  <w:num w:numId="5">
    <w:abstractNumId w:val="3"/>
  </w:num>
  <w:num w:numId="6">
    <w:abstractNumId w:val="6"/>
  </w:num>
  <w:num w:numId="7">
    <w:abstractNumId w:val="6"/>
  </w:num>
  <w:num w:numId="8">
    <w:abstractNumId w:val="3"/>
  </w:num>
  <w:num w:numId="9">
    <w:abstractNumId w:val="10"/>
  </w:num>
  <w:num w:numId="10">
    <w:abstractNumId w:val="11"/>
  </w:num>
  <w:num w:numId="11">
    <w:abstractNumId w:val="7"/>
  </w:num>
  <w:num w:numId="12">
    <w:abstractNumId w:val="5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C5"/>
    <w:rsid w:val="00001F20"/>
    <w:rsid w:val="00005548"/>
    <w:rsid w:val="0000567F"/>
    <w:rsid w:val="00007AFC"/>
    <w:rsid w:val="000120A3"/>
    <w:rsid w:val="00013340"/>
    <w:rsid w:val="00015218"/>
    <w:rsid w:val="00016930"/>
    <w:rsid w:val="00024B10"/>
    <w:rsid w:val="00027392"/>
    <w:rsid w:val="00035B1D"/>
    <w:rsid w:val="0004144C"/>
    <w:rsid w:val="000467B9"/>
    <w:rsid w:val="0005004D"/>
    <w:rsid w:val="000502A3"/>
    <w:rsid w:val="00051BEA"/>
    <w:rsid w:val="0006038B"/>
    <w:rsid w:val="00064F17"/>
    <w:rsid w:val="0006504C"/>
    <w:rsid w:val="0006690E"/>
    <w:rsid w:val="00067191"/>
    <w:rsid w:val="000752AB"/>
    <w:rsid w:val="00075FBC"/>
    <w:rsid w:val="00081C9B"/>
    <w:rsid w:val="00087D11"/>
    <w:rsid w:val="00087E5B"/>
    <w:rsid w:val="00090E98"/>
    <w:rsid w:val="000941E5"/>
    <w:rsid w:val="0009525D"/>
    <w:rsid w:val="00095E24"/>
    <w:rsid w:val="00097A95"/>
    <w:rsid w:val="00097D48"/>
    <w:rsid w:val="000A4D8B"/>
    <w:rsid w:val="000B493C"/>
    <w:rsid w:val="000B4B49"/>
    <w:rsid w:val="000C421F"/>
    <w:rsid w:val="000C474B"/>
    <w:rsid w:val="000C4860"/>
    <w:rsid w:val="000C63EF"/>
    <w:rsid w:val="000D2E22"/>
    <w:rsid w:val="000D4564"/>
    <w:rsid w:val="000D55DE"/>
    <w:rsid w:val="000D58F2"/>
    <w:rsid w:val="000D5FC1"/>
    <w:rsid w:val="000E599F"/>
    <w:rsid w:val="000F0301"/>
    <w:rsid w:val="000F65CD"/>
    <w:rsid w:val="00100E2A"/>
    <w:rsid w:val="00104CD7"/>
    <w:rsid w:val="00113669"/>
    <w:rsid w:val="001141E6"/>
    <w:rsid w:val="00114400"/>
    <w:rsid w:val="00121159"/>
    <w:rsid w:val="00122291"/>
    <w:rsid w:val="00126CAE"/>
    <w:rsid w:val="00127789"/>
    <w:rsid w:val="00131FDE"/>
    <w:rsid w:val="00132C2C"/>
    <w:rsid w:val="00134B2F"/>
    <w:rsid w:val="00135031"/>
    <w:rsid w:val="00136FBB"/>
    <w:rsid w:val="001406A9"/>
    <w:rsid w:val="00140740"/>
    <w:rsid w:val="00151BB8"/>
    <w:rsid w:val="00154310"/>
    <w:rsid w:val="00155E07"/>
    <w:rsid w:val="00160B53"/>
    <w:rsid w:val="00162A88"/>
    <w:rsid w:val="001638FE"/>
    <w:rsid w:val="00163CDA"/>
    <w:rsid w:val="0016414D"/>
    <w:rsid w:val="00165C68"/>
    <w:rsid w:val="0017543E"/>
    <w:rsid w:val="00190451"/>
    <w:rsid w:val="0019250B"/>
    <w:rsid w:val="0019381A"/>
    <w:rsid w:val="00194082"/>
    <w:rsid w:val="0019792F"/>
    <w:rsid w:val="001A006D"/>
    <w:rsid w:val="001B349D"/>
    <w:rsid w:val="001B67AF"/>
    <w:rsid w:val="001C097C"/>
    <w:rsid w:val="001C0E3C"/>
    <w:rsid w:val="001C5660"/>
    <w:rsid w:val="001C5D94"/>
    <w:rsid w:val="001D1E29"/>
    <w:rsid w:val="001D2852"/>
    <w:rsid w:val="001D424B"/>
    <w:rsid w:val="001E2D9B"/>
    <w:rsid w:val="001E6508"/>
    <w:rsid w:val="001E751C"/>
    <w:rsid w:val="001F04F3"/>
    <w:rsid w:val="001F2F05"/>
    <w:rsid w:val="001F3792"/>
    <w:rsid w:val="001F420E"/>
    <w:rsid w:val="001F4F60"/>
    <w:rsid w:val="001F66D6"/>
    <w:rsid w:val="00203C98"/>
    <w:rsid w:val="002057CF"/>
    <w:rsid w:val="0020599D"/>
    <w:rsid w:val="00217D21"/>
    <w:rsid w:val="00223011"/>
    <w:rsid w:val="00223866"/>
    <w:rsid w:val="00225290"/>
    <w:rsid w:val="00230785"/>
    <w:rsid w:val="002308BF"/>
    <w:rsid w:val="0023141C"/>
    <w:rsid w:val="00233FC8"/>
    <w:rsid w:val="00234D0A"/>
    <w:rsid w:val="00240980"/>
    <w:rsid w:val="002544E3"/>
    <w:rsid w:val="00254916"/>
    <w:rsid w:val="00256478"/>
    <w:rsid w:val="00257C1C"/>
    <w:rsid w:val="00260D33"/>
    <w:rsid w:val="00267A50"/>
    <w:rsid w:val="00281FA1"/>
    <w:rsid w:val="00285C83"/>
    <w:rsid w:val="00285DF9"/>
    <w:rsid w:val="00290E7F"/>
    <w:rsid w:val="00295633"/>
    <w:rsid w:val="002A3251"/>
    <w:rsid w:val="002A59FC"/>
    <w:rsid w:val="002A7FE6"/>
    <w:rsid w:val="002B135A"/>
    <w:rsid w:val="002C113C"/>
    <w:rsid w:val="002C16A3"/>
    <w:rsid w:val="002C3D43"/>
    <w:rsid w:val="002D0208"/>
    <w:rsid w:val="002D210D"/>
    <w:rsid w:val="002D2563"/>
    <w:rsid w:val="002D292E"/>
    <w:rsid w:val="002D726D"/>
    <w:rsid w:val="002E1183"/>
    <w:rsid w:val="002E1194"/>
    <w:rsid w:val="002E160C"/>
    <w:rsid w:val="002E4214"/>
    <w:rsid w:val="002E4291"/>
    <w:rsid w:val="002E4F72"/>
    <w:rsid w:val="002F0783"/>
    <w:rsid w:val="002F3479"/>
    <w:rsid w:val="002F5864"/>
    <w:rsid w:val="002F672F"/>
    <w:rsid w:val="002F6743"/>
    <w:rsid w:val="002F7F09"/>
    <w:rsid w:val="0030088A"/>
    <w:rsid w:val="003011B3"/>
    <w:rsid w:val="003023EA"/>
    <w:rsid w:val="003069CB"/>
    <w:rsid w:val="00312379"/>
    <w:rsid w:val="003137F6"/>
    <w:rsid w:val="00314726"/>
    <w:rsid w:val="00316162"/>
    <w:rsid w:val="003229E0"/>
    <w:rsid w:val="00326CDA"/>
    <w:rsid w:val="00332352"/>
    <w:rsid w:val="00334FAE"/>
    <w:rsid w:val="00336180"/>
    <w:rsid w:val="003364D3"/>
    <w:rsid w:val="003435F1"/>
    <w:rsid w:val="00344E52"/>
    <w:rsid w:val="00351E11"/>
    <w:rsid w:val="0035414C"/>
    <w:rsid w:val="00354FD2"/>
    <w:rsid w:val="0035545B"/>
    <w:rsid w:val="00355C11"/>
    <w:rsid w:val="00362D49"/>
    <w:rsid w:val="00363B3A"/>
    <w:rsid w:val="00365B3D"/>
    <w:rsid w:val="003735D2"/>
    <w:rsid w:val="00376920"/>
    <w:rsid w:val="003776A4"/>
    <w:rsid w:val="003833F8"/>
    <w:rsid w:val="003876D7"/>
    <w:rsid w:val="00390077"/>
    <w:rsid w:val="003A279E"/>
    <w:rsid w:val="003A6E6A"/>
    <w:rsid w:val="003B24F8"/>
    <w:rsid w:val="003B399B"/>
    <w:rsid w:val="003B46F1"/>
    <w:rsid w:val="003B50A5"/>
    <w:rsid w:val="003B5A92"/>
    <w:rsid w:val="003B79C6"/>
    <w:rsid w:val="003B7CFE"/>
    <w:rsid w:val="003C2F29"/>
    <w:rsid w:val="003C7F3F"/>
    <w:rsid w:val="003D13CD"/>
    <w:rsid w:val="003D5DC3"/>
    <w:rsid w:val="003D6479"/>
    <w:rsid w:val="003D777A"/>
    <w:rsid w:val="003E10F0"/>
    <w:rsid w:val="003E2EC0"/>
    <w:rsid w:val="003E6A15"/>
    <w:rsid w:val="003F27FE"/>
    <w:rsid w:val="003F467D"/>
    <w:rsid w:val="0040107F"/>
    <w:rsid w:val="00402740"/>
    <w:rsid w:val="00402F8D"/>
    <w:rsid w:val="00404F02"/>
    <w:rsid w:val="00412169"/>
    <w:rsid w:val="0041565C"/>
    <w:rsid w:val="00416152"/>
    <w:rsid w:val="0042274F"/>
    <w:rsid w:val="00423E35"/>
    <w:rsid w:val="00424275"/>
    <w:rsid w:val="004256C3"/>
    <w:rsid w:val="00426D99"/>
    <w:rsid w:val="00431F1F"/>
    <w:rsid w:val="00434DA5"/>
    <w:rsid w:val="00440A84"/>
    <w:rsid w:val="0044367E"/>
    <w:rsid w:val="00446CD0"/>
    <w:rsid w:val="004618A6"/>
    <w:rsid w:val="00461C14"/>
    <w:rsid w:val="00462213"/>
    <w:rsid w:val="004656B3"/>
    <w:rsid w:val="004662AD"/>
    <w:rsid w:val="00470F94"/>
    <w:rsid w:val="00484A8F"/>
    <w:rsid w:val="00491FAC"/>
    <w:rsid w:val="00494054"/>
    <w:rsid w:val="004A293A"/>
    <w:rsid w:val="004A5B0C"/>
    <w:rsid w:val="004B10C5"/>
    <w:rsid w:val="004B22B5"/>
    <w:rsid w:val="004B249C"/>
    <w:rsid w:val="004B736C"/>
    <w:rsid w:val="004C2637"/>
    <w:rsid w:val="004C2C44"/>
    <w:rsid w:val="004C3947"/>
    <w:rsid w:val="004C657E"/>
    <w:rsid w:val="004D1311"/>
    <w:rsid w:val="004D1863"/>
    <w:rsid w:val="004D3674"/>
    <w:rsid w:val="004D3E2E"/>
    <w:rsid w:val="004D573E"/>
    <w:rsid w:val="004E46AB"/>
    <w:rsid w:val="004F6C76"/>
    <w:rsid w:val="00505241"/>
    <w:rsid w:val="00506851"/>
    <w:rsid w:val="00507B62"/>
    <w:rsid w:val="00507C46"/>
    <w:rsid w:val="00511648"/>
    <w:rsid w:val="0051655F"/>
    <w:rsid w:val="00517860"/>
    <w:rsid w:val="00522835"/>
    <w:rsid w:val="005343EF"/>
    <w:rsid w:val="0054386A"/>
    <w:rsid w:val="00545568"/>
    <w:rsid w:val="0056068F"/>
    <w:rsid w:val="00565F0B"/>
    <w:rsid w:val="00565F92"/>
    <w:rsid w:val="00570518"/>
    <w:rsid w:val="00572999"/>
    <w:rsid w:val="00575FDB"/>
    <w:rsid w:val="005764C4"/>
    <w:rsid w:val="005802C0"/>
    <w:rsid w:val="00580E9E"/>
    <w:rsid w:val="0058769C"/>
    <w:rsid w:val="00591380"/>
    <w:rsid w:val="005924D4"/>
    <w:rsid w:val="005930E5"/>
    <w:rsid w:val="00597E3B"/>
    <w:rsid w:val="005A1D8A"/>
    <w:rsid w:val="005A3676"/>
    <w:rsid w:val="005A5033"/>
    <w:rsid w:val="005A72AA"/>
    <w:rsid w:val="005B333A"/>
    <w:rsid w:val="005B33F7"/>
    <w:rsid w:val="005B5F46"/>
    <w:rsid w:val="005C07E7"/>
    <w:rsid w:val="005C6D74"/>
    <w:rsid w:val="005D1D5B"/>
    <w:rsid w:val="005D6090"/>
    <w:rsid w:val="005D7BA8"/>
    <w:rsid w:val="005E0AB7"/>
    <w:rsid w:val="00602E5E"/>
    <w:rsid w:val="00603F09"/>
    <w:rsid w:val="0060442D"/>
    <w:rsid w:val="00604AFA"/>
    <w:rsid w:val="00604EA0"/>
    <w:rsid w:val="006065C6"/>
    <w:rsid w:val="00610AA2"/>
    <w:rsid w:val="0061107A"/>
    <w:rsid w:val="00613CEF"/>
    <w:rsid w:val="00614FF0"/>
    <w:rsid w:val="00616438"/>
    <w:rsid w:val="006201A5"/>
    <w:rsid w:val="006230AD"/>
    <w:rsid w:val="006270E6"/>
    <w:rsid w:val="00630E10"/>
    <w:rsid w:val="00633CAC"/>
    <w:rsid w:val="00634334"/>
    <w:rsid w:val="00637FF8"/>
    <w:rsid w:val="0064054B"/>
    <w:rsid w:val="00640770"/>
    <w:rsid w:val="006451AF"/>
    <w:rsid w:val="006477A8"/>
    <w:rsid w:val="0065253E"/>
    <w:rsid w:val="0065710F"/>
    <w:rsid w:val="0066202C"/>
    <w:rsid w:val="00663C3B"/>
    <w:rsid w:val="00664268"/>
    <w:rsid w:val="006667FE"/>
    <w:rsid w:val="00666B02"/>
    <w:rsid w:val="00672037"/>
    <w:rsid w:val="00675DA2"/>
    <w:rsid w:val="00676665"/>
    <w:rsid w:val="00677290"/>
    <w:rsid w:val="0067737B"/>
    <w:rsid w:val="00680D39"/>
    <w:rsid w:val="00680DD3"/>
    <w:rsid w:val="006817A0"/>
    <w:rsid w:val="006874C5"/>
    <w:rsid w:val="00694302"/>
    <w:rsid w:val="00695811"/>
    <w:rsid w:val="006A3DAE"/>
    <w:rsid w:val="006A454E"/>
    <w:rsid w:val="006D4E23"/>
    <w:rsid w:val="006E5CF2"/>
    <w:rsid w:val="006E7706"/>
    <w:rsid w:val="006F0577"/>
    <w:rsid w:val="006F1988"/>
    <w:rsid w:val="006F2892"/>
    <w:rsid w:val="007034ED"/>
    <w:rsid w:val="00703CF9"/>
    <w:rsid w:val="0070430C"/>
    <w:rsid w:val="0070458F"/>
    <w:rsid w:val="007076DB"/>
    <w:rsid w:val="00713085"/>
    <w:rsid w:val="00716C8A"/>
    <w:rsid w:val="007206A6"/>
    <w:rsid w:val="00723BAC"/>
    <w:rsid w:val="00725A34"/>
    <w:rsid w:val="00732151"/>
    <w:rsid w:val="00732601"/>
    <w:rsid w:val="00732FBB"/>
    <w:rsid w:val="00733019"/>
    <w:rsid w:val="007366A9"/>
    <w:rsid w:val="00736E5D"/>
    <w:rsid w:val="00743F0D"/>
    <w:rsid w:val="0074674F"/>
    <w:rsid w:val="00752004"/>
    <w:rsid w:val="00757C00"/>
    <w:rsid w:val="00765373"/>
    <w:rsid w:val="0077405A"/>
    <w:rsid w:val="00774323"/>
    <w:rsid w:val="007746B9"/>
    <w:rsid w:val="00774E95"/>
    <w:rsid w:val="00775F8C"/>
    <w:rsid w:val="00776CBB"/>
    <w:rsid w:val="007828FF"/>
    <w:rsid w:val="007833F1"/>
    <w:rsid w:val="00785A9D"/>
    <w:rsid w:val="007878F1"/>
    <w:rsid w:val="00787A96"/>
    <w:rsid w:val="0079521E"/>
    <w:rsid w:val="00796A30"/>
    <w:rsid w:val="007A4A06"/>
    <w:rsid w:val="007A7AC4"/>
    <w:rsid w:val="007C63F5"/>
    <w:rsid w:val="007C7C05"/>
    <w:rsid w:val="007D2B81"/>
    <w:rsid w:val="007D5861"/>
    <w:rsid w:val="007D5B84"/>
    <w:rsid w:val="007E198B"/>
    <w:rsid w:val="007E4C86"/>
    <w:rsid w:val="007E5CE7"/>
    <w:rsid w:val="007E7B0E"/>
    <w:rsid w:val="007F19F2"/>
    <w:rsid w:val="007F459A"/>
    <w:rsid w:val="007F55E4"/>
    <w:rsid w:val="0081469F"/>
    <w:rsid w:val="008205E6"/>
    <w:rsid w:val="008218F0"/>
    <w:rsid w:val="008243BD"/>
    <w:rsid w:val="0082597B"/>
    <w:rsid w:val="008315B4"/>
    <w:rsid w:val="008341B3"/>
    <w:rsid w:val="0083490D"/>
    <w:rsid w:val="00834F16"/>
    <w:rsid w:val="0083534B"/>
    <w:rsid w:val="008427D1"/>
    <w:rsid w:val="00847EBD"/>
    <w:rsid w:val="00854E1B"/>
    <w:rsid w:val="00855C8A"/>
    <w:rsid w:val="008572A1"/>
    <w:rsid w:val="0085767F"/>
    <w:rsid w:val="00864665"/>
    <w:rsid w:val="00867CEC"/>
    <w:rsid w:val="00872505"/>
    <w:rsid w:val="0087281C"/>
    <w:rsid w:val="008733CA"/>
    <w:rsid w:val="00873EB3"/>
    <w:rsid w:val="00876880"/>
    <w:rsid w:val="00885ED7"/>
    <w:rsid w:val="00886AA6"/>
    <w:rsid w:val="00887E46"/>
    <w:rsid w:val="008902EB"/>
    <w:rsid w:val="00892F72"/>
    <w:rsid w:val="00895013"/>
    <w:rsid w:val="00897977"/>
    <w:rsid w:val="00897B63"/>
    <w:rsid w:val="008B1C21"/>
    <w:rsid w:val="008B1C5F"/>
    <w:rsid w:val="008D1118"/>
    <w:rsid w:val="008D1216"/>
    <w:rsid w:val="008D523F"/>
    <w:rsid w:val="008D6134"/>
    <w:rsid w:val="008D6EF2"/>
    <w:rsid w:val="008E1224"/>
    <w:rsid w:val="008E191D"/>
    <w:rsid w:val="008E3380"/>
    <w:rsid w:val="008E4230"/>
    <w:rsid w:val="008E524C"/>
    <w:rsid w:val="008F3DB6"/>
    <w:rsid w:val="008F4876"/>
    <w:rsid w:val="008F56F3"/>
    <w:rsid w:val="008F792D"/>
    <w:rsid w:val="0090008C"/>
    <w:rsid w:val="0090648E"/>
    <w:rsid w:val="00911FD4"/>
    <w:rsid w:val="009136F2"/>
    <w:rsid w:val="009153DA"/>
    <w:rsid w:val="00921D8A"/>
    <w:rsid w:val="00927E65"/>
    <w:rsid w:val="009329B0"/>
    <w:rsid w:val="00936E15"/>
    <w:rsid w:val="00941467"/>
    <w:rsid w:val="0094434B"/>
    <w:rsid w:val="009476A9"/>
    <w:rsid w:val="00954703"/>
    <w:rsid w:val="00954B15"/>
    <w:rsid w:val="00957CBC"/>
    <w:rsid w:val="00960409"/>
    <w:rsid w:val="00961A5D"/>
    <w:rsid w:val="00965F61"/>
    <w:rsid w:val="009667E1"/>
    <w:rsid w:val="00970D6F"/>
    <w:rsid w:val="00977ADC"/>
    <w:rsid w:val="00981AA0"/>
    <w:rsid w:val="00984271"/>
    <w:rsid w:val="00986AF5"/>
    <w:rsid w:val="009875B8"/>
    <w:rsid w:val="00987CAB"/>
    <w:rsid w:val="00993DEA"/>
    <w:rsid w:val="0099589C"/>
    <w:rsid w:val="009964E0"/>
    <w:rsid w:val="00996E8D"/>
    <w:rsid w:val="009A0E95"/>
    <w:rsid w:val="009A7325"/>
    <w:rsid w:val="009A7E86"/>
    <w:rsid w:val="009B222A"/>
    <w:rsid w:val="009B306E"/>
    <w:rsid w:val="009B68A0"/>
    <w:rsid w:val="009C46C6"/>
    <w:rsid w:val="009C7501"/>
    <w:rsid w:val="009D0B8F"/>
    <w:rsid w:val="009D32E3"/>
    <w:rsid w:val="009D6C1F"/>
    <w:rsid w:val="009E36BA"/>
    <w:rsid w:val="009E3979"/>
    <w:rsid w:val="009E447C"/>
    <w:rsid w:val="009F07E6"/>
    <w:rsid w:val="009F08EE"/>
    <w:rsid w:val="009F6A72"/>
    <w:rsid w:val="009F73AF"/>
    <w:rsid w:val="00A00245"/>
    <w:rsid w:val="00A0042F"/>
    <w:rsid w:val="00A005C2"/>
    <w:rsid w:val="00A00F52"/>
    <w:rsid w:val="00A06BEF"/>
    <w:rsid w:val="00A167D3"/>
    <w:rsid w:val="00A17F02"/>
    <w:rsid w:val="00A24549"/>
    <w:rsid w:val="00A324D0"/>
    <w:rsid w:val="00A33D70"/>
    <w:rsid w:val="00A34CFF"/>
    <w:rsid w:val="00A361F2"/>
    <w:rsid w:val="00A37DFE"/>
    <w:rsid w:val="00A41D90"/>
    <w:rsid w:val="00A4258A"/>
    <w:rsid w:val="00A42F67"/>
    <w:rsid w:val="00A5171E"/>
    <w:rsid w:val="00A55ED8"/>
    <w:rsid w:val="00A625FE"/>
    <w:rsid w:val="00A62E69"/>
    <w:rsid w:val="00A717DC"/>
    <w:rsid w:val="00A752AC"/>
    <w:rsid w:val="00A7676F"/>
    <w:rsid w:val="00A8360D"/>
    <w:rsid w:val="00A842FB"/>
    <w:rsid w:val="00A84796"/>
    <w:rsid w:val="00A8729C"/>
    <w:rsid w:val="00A87527"/>
    <w:rsid w:val="00A9136C"/>
    <w:rsid w:val="00A9424D"/>
    <w:rsid w:val="00A944D5"/>
    <w:rsid w:val="00A94B03"/>
    <w:rsid w:val="00AA1CFD"/>
    <w:rsid w:val="00AB0184"/>
    <w:rsid w:val="00AB47AB"/>
    <w:rsid w:val="00AB5C4E"/>
    <w:rsid w:val="00AB6724"/>
    <w:rsid w:val="00AB75C0"/>
    <w:rsid w:val="00AC01B3"/>
    <w:rsid w:val="00AC0692"/>
    <w:rsid w:val="00AC13D4"/>
    <w:rsid w:val="00AC34BD"/>
    <w:rsid w:val="00AC4215"/>
    <w:rsid w:val="00AD09D2"/>
    <w:rsid w:val="00AD5C27"/>
    <w:rsid w:val="00AD6304"/>
    <w:rsid w:val="00AD7193"/>
    <w:rsid w:val="00AE0FC5"/>
    <w:rsid w:val="00AE24AF"/>
    <w:rsid w:val="00AF394F"/>
    <w:rsid w:val="00AF3E2D"/>
    <w:rsid w:val="00AF7FDD"/>
    <w:rsid w:val="00B0084F"/>
    <w:rsid w:val="00B00D77"/>
    <w:rsid w:val="00B02F7A"/>
    <w:rsid w:val="00B0611B"/>
    <w:rsid w:val="00B06C93"/>
    <w:rsid w:val="00B07116"/>
    <w:rsid w:val="00B12E60"/>
    <w:rsid w:val="00B13FBA"/>
    <w:rsid w:val="00B142C3"/>
    <w:rsid w:val="00B231D2"/>
    <w:rsid w:val="00B249FF"/>
    <w:rsid w:val="00B26E02"/>
    <w:rsid w:val="00B34F8E"/>
    <w:rsid w:val="00B356AC"/>
    <w:rsid w:val="00B377F8"/>
    <w:rsid w:val="00B436B8"/>
    <w:rsid w:val="00B51D48"/>
    <w:rsid w:val="00B5740D"/>
    <w:rsid w:val="00B80C29"/>
    <w:rsid w:val="00B846D2"/>
    <w:rsid w:val="00B8731A"/>
    <w:rsid w:val="00B87BB3"/>
    <w:rsid w:val="00B950A8"/>
    <w:rsid w:val="00B96A20"/>
    <w:rsid w:val="00B978E7"/>
    <w:rsid w:val="00BA11C8"/>
    <w:rsid w:val="00BA30E8"/>
    <w:rsid w:val="00BB07FC"/>
    <w:rsid w:val="00BB35AD"/>
    <w:rsid w:val="00BC11BD"/>
    <w:rsid w:val="00BC19D6"/>
    <w:rsid w:val="00BC1EBD"/>
    <w:rsid w:val="00BC2106"/>
    <w:rsid w:val="00BC37DF"/>
    <w:rsid w:val="00BC645C"/>
    <w:rsid w:val="00BC6FFE"/>
    <w:rsid w:val="00BC70A7"/>
    <w:rsid w:val="00BC7DD0"/>
    <w:rsid w:val="00BD0E2E"/>
    <w:rsid w:val="00BD41AD"/>
    <w:rsid w:val="00BD4C09"/>
    <w:rsid w:val="00BE02A5"/>
    <w:rsid w:val="00BE30D2"/>
    <w:rsid w:val="00BE3383"/>
    <w:rsid w:val="00BE7219"/>
    <w:rsid w:val="00BF18B4"/>
    <w:rsid w:val="00BF23C7"/>
    <w:rsid w:val="00BF39F0"/>
    <w:rsid w:val="00BF555B"/>
    <w:rsid w:val="00C0061A"/>
    <w:rsid w:val="00C023E5"/>
    <w:rsid w:val="00C02920"/>
    <w:rsid w:val="00C02C64"/>
    <w:rsid w:val="00C052CA"/>
    <w:rsid w:val="00C06597"/>
    <w:rsid w:val="00C076D2"/>
    <w:rsid w:val="00C103D1"/>
    <w:rsid w:val="00C11FCF"/>
    <w:rsid w:val="00C1632D"/>
    <w:rsid w:val="00C22CB5"/>
    <w:rsid w:val="00C33743"/>
    <w:rsid w:val="00C364A6"/>
    <w:rsid w:val="00C41508"/>
    <w:rsid w:val="00C4445E"/>
    <w:rsid w:val="00C44A03"/>
    <w:rsid w:val="00C47534"/>
    <w:rsid w:val="00C509B8"/>
    <w:rsid w:val="00C54EC8"/>
    <w:rsid w:val="00C61F2F"/>
    <w:rsid w:val="00C624FD"/>
    <w:rsid w:val="00C629AD"/>
    <w:rsid w:val="00C75B9D"/>
    <w:rsid w:val="00C76A39"/>
    <w:rsid w:val="00C81510"/>
    <w:rsid w:val="00C831FE"/>
    <w:rsid w:val="00C8404E"/>
    <w:rsid w:val="00C90993"/>
    <w:rsid w:val="00C90B7A"/>
    <w:rsid w:val="00C92EDF"/>
    <w:rsid w:val="00C9309C"/>
    <w:rsid w:val="00C945D6"/>
    <w:rsid w:val="00CA2E09"/>
    <w:rsid w:val="00CA4ED1"/>
    <w:rsid w:val="00CA5562"/>
    <w:rsid w:val="00CA5C37"/>
    <w:rsid w:val="00CA5E92"/>
    <w:rsid w:val="00CB068A"/>
    <w:rsid w:val="00CC56B1"/>
    <w:rsid w:val="00CD0157"/>
    <w:rsid w:val="00CD18F7"/>
    <w:rsid w:val="00CD2B3A"/>
    <w:rsid w:val="00CD36FD"/>
    <w:rsid w:val="00CE17CC"/>
    <w:rsid w:val="00CE3738"/>
    <w:rsid w:val="00CE6527"/>
    <w:rsid w:val="00CF4332"/>
    <w:rsid w:val="00CF4B73"/>
    <w:rsid w:val="00CF724B"/>
    <w:rsid w:val="00D00310"/>
    <w:rsid w:val="00D03BD4"/>
    <w:rsid w:val="00D040C3"/>
    <w:rsid w:val="00D14EB1"/>
    <w:rsid w:val="00D21776"/>
    <w:rsid w:val="00D2755B"/>
    <w:rsid w:val="00D27914"/>
    <w:rsid w:val="00D31C10"/>
    <w:rsid w:val="00D33325"/>
    <w:rsid w:val="00D34E14"/>
    <w:rsid w:val="00D351B2"/>
    <w:rsid w:val="00D3724B"/>
    <w:rsid w:val="00D37FC8"/>
    <w:rsid w:val="00D423A3"/>
    <w:rsid w:val="00D4456D"/>
    <w:rsid w:val="00D45126"/>
    <w:rsid w:val="00D464E5"/>
    <w:rsid w:val="00D47F82"/>
    <w:rsid w:val="00D50C10"/>
    <w:rsid w:val="00D564F1"/>
    <w:rsid w:val="00D60957"/>
    <w:rsid w:val="00D67B79"/>
    <w:rsid w:val="00D7456C"/>
    <w:rsid w:val="00D748D2"/>
    <w:rsid w:val="00D74B3F"/>
    <w:rsid w:val="00D778AD"/>
    <w:rsid w:val="00D8249D"/>
    <w:rsid w:val="00D8356D"/>
    <w:rsid w:val="00D8439F"/>
    <w:rsid w:val="00D949AF"/>
    <w:rsid w:val="00D97987"/>
    <w:rsid w:val="00DA4B65"/>
    <w:rsid w:val="00DA4EAF"/>
    <w:rsid w:val="00DA6473"/>
    <w:rsid w:val="00DB67EB"/>
    <w:rsid w:val="00DB6E49"/>
    <w:rsid w:val="00DC073F"/>
    <w:rsid w:val="00DC17F2"/>
    <w:rsid w:val="00DC529C"/>
    <w:rsid w:val="00DD0772"/>
    <w:rsid w:val="00DD125C"/>
    <w:rsid w:val="00DD1C23"/>
    <w:rsid w:val="00DD3646"/>
    <w:rsid w:val="00DD43B5"/>
    <w:rsid w:val="00DD4419"/>
    <w:rsid w:val="00DD58BC"/>
    <w:rsid w:val="00DD5F12"/>
    <w:rsid w:val="00DD6C10"/>
    <w:rsid w:val="00DD740C"/>
    <w:rsid w:val="00DE680D"/>
    <w:rsid w:val="00DF1EFA"/>
    <w:rsid w:val="00DF286F"/>
    <w:rsid w:val="00DF4CB0"/>
    <w:rsid w:val="00E004F4"/>
    <w:rsid w:val="00E02393"/>
    <w:rsid w:val="00E03905"/>
    <w:rsid w:val="00E04D11"/>
    <w:rsid w:val="00E05EB1"/>
    <w:rsid w:val="00E0651D"/>
    <w:rsid w:val="00E07B58"/>
    <w:rsid w:val="00E20374"/>
    <w:rsid w:val="00E24DDF"/>
    <w:rsid w:val="00E278E0"/>
    <w:rsid w:val="00E30681"/>
    <w:rsid w:val="00E35178"/>
    <w:rsid w:val="00E37FC4"/>
    <w:rsid w:val="00E434A6"/>
    <w:rsid w:val="00E579C4"/>
    <w:rsid w:val="00E63A98"/>
    <w:rsid w:val="00E63B48"/>
    <w:rsid w:val="00E654B0"/>
    <w:rsid w:val="00E65655"/>
    <w:rsid w:val="00E7556F"/>
    <w:rsid w:val="00E767F8"/>
    <w:rsid w:val="00E76EC7"/>
    <w:rsid w:val="00E83EFB"/>
    <w:rsid w:val="00E86F32"/>
    <w:rsid w:val="00EA14C1"/>
    <w:rsid w:val="00EA15CE"/>
    <w:rsid w:val="00EA2BF9"/>
    <w:rsid w:val="00EA443C"/>
    <w:rsid w:val="00EA5736"/>
    <w:rsid w:val="00EA7001"/>
    <w:rsid w:val="00EB17A4"/>
    <w:rsid w:val="00EB72FE"/>
    <w:rsid w:val="00EC01D0"/>
    <w:rsid w:val="00EC4A14"/>
    <w:rsid w:val="00EC6A60"/>
    <w:rsid w:val="00EC6B4E"/>
    <w:rsid w:val="00ED236A"/>
    <w:rsid w:val="00ED52B0"/>
    <w:rsid w:val="00EE16A1"/>
    <w:rsid w:val="00EE74FA"/>
    <w:rsid w:val="00EE7688"/>
    <w:rsid w:val="00EF63F2"/>
    <w:rsid w:val="00F004C6"/>
    <w:rsid w:val="00F0285B"/>
    <w:rsid w:val="00F02C2E"/>
    <w:rsid w:val="00F032DD"/>
    <w:rsid w:val="00F039A3"/>
    <w:rsid w:val="00F045FA"/>
    <w:rsid w:val="00F12A32"/>
    <w:rsid w:val="00F139BF"/>
    <w:rsid w:val="00F1577D"/>
    <w:rsid w:val="00F1742E"/>
    <w:rsid w:val="00F1783F"/>
    <w:rsid w:val="00F20072"/>
    <w:rsid w:val="00F2263D"/>
    <w:rsid w:val="00F36359"/>
    <w:rsid w:val="00F36AAA"/>
    <w:rsid w:val="00F45CA2"/>
    <w:rsid w:val="00F508DA"/>
    <w:rsid w:val="00F525B3"/>
    <w:rsid w:val="00F5628A"/>
    <w:rsid w:val="00F62BEA"/>
    <w:rsid w:val="00F662BB"/>
    <w:rsid w:val="00F7148D"/>
    <w:rsid w:val="00F72B72"/>
    <w:rsid w:val="00F742E0"/>
    <w:rsid w:val="00F97031"/>
    <w:rsid w:val="00FA5001"/>
    <w:rsid w:val="00FB53DD"/>
    <w:rsid w:val="00FC1233"/>
    <w:rsid w:val="00FD12B4"/>
    <w:rsid w:val="00FD1F43"/>
    <w:rsid w:val="00FD6779"/>
    <w:rsid w:val="00FE2219"/>
    <w:rsid w:val="00FF6E1A"/>
    <w:rsid w:val="00FF797F"/>
    <w:rsid w:val="00FF7D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6351C4E"/>
  <w15:chartTrackingRefBased/>
  <w15:docId w15:val="{BDB1467E-1676-4723-A466-FACDC76D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merican Typewriter" w:eastAsia="Times New Roman" w:hAnsi="American Typewriter" w:cs="American Typewriter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VistasCuerpoTexto"/>
    <w:qFormat/>
    <w:rsid w:val="00113669"/>
    <w:pPr>
      <w:spacing w:line="300" w:lineRule="exact"/>
      <w:ind w:firstLine="709"/>
      <w:contextualSpacing/>
      <w:jc w:val="both"/>
    </w:pPr>
    <w:rPr>
      <w:rFonts w:ascii="Gill Sans Light" w:hAnsi="Gill Sans Light"/>
      <w:sz w:val="22"/>
      <w:szCs w:val="22"/>
      <w:lang w:val="es-ES_tradnl" w:eastAsia="es-ES"/>
    </w:rPr>
  </w:style>
  <w:style w:type="paragraph" w:styleId="Ttulo1">
    <w:name w:val="heading 1"/>
    <w:aliases w:val="AcadTítulo1"/>
    <w:next w:val="Normal"/>
    <w:link w:val="Ttulo1Car"/>
    <w:autoRedefine/>
    <w:qFormat/>
    <w:rsid w:val="00977ADC"/>
    <w:pPr>
      <w:keepNext/>
      <w:keepLines/>
      <w:numPr>
        <w:numId w:val="5"/>
      </w:numPr>
      <w:suppressAutoHyphens/>
      <w:spacing w:after="100" w:afterAutospacing="1"/>
      <w:contextualSpacing/>
      <w:jc w:val="both"/>
      <w:outlineLvl w:val="0"/>
    </w:pPr>
    <w:rPr>
      <w:rFonts w:ascii="Goudy Old Style" w:hAnsi="Goudy Old Style" w:cs="Times New Roman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aliases w:val="Título de Trabajo Académico"/>
    <w:uiPriority w:val="33"/>
    <w:qFormat/>
    <w:rsid w:val="00CE17CC"/>
    <w:rPr>
      <w:rFonts w:ascii="Gill Sans MT" w:hAnsi="Gill Sans MT"/>
      <w:b w:val="0"/>
      <w:bCs/>
      <w:i w:val="0"/>
      <w:iCs w:val="0"/>
      <w:caps w:val="0"/>
      <w:smallCaps/>
      <w:spacing w:val="5"/>
      <w:sz w:val="24"/>
      <w:szCs w:val="24"/>
    </w:rPr>
  </w:style>
  <w:style w:type="character" w:customStyle="1" w:styleId="Ttulo1Car">
    <w:name w:val="Título 1 Car"/>
    <w:aliases w:val="AcadTítulo1 Car"/>
    <w:link w:val="Ttulo1"/>
    <w:rsid w:val="00977ADC"/>
    <w:rPr>
      <w:rFonts w:ascii="Goudy Old Style" w:hAnsi="Goudy Old Style" w:cs="Times New Roman"/>
      <w:b/>
      <w:bCs/>
      <w:lang w:val="es-ES" w:eastAsia="es-AR" w:bidi="ar-SA"/>
    </w:rPr>
  </w:style>
  <w:style w:type="paragraph" w:styleId="Textonotapie">
    <w:name w:val="footnote text"/>
    <w:aliases w:val="Acad Texto nota pie"/>
    <w:link w:val="TextonotapieCar"/>
    <w:autoRedefine/>
    <w:uiPriority w:val="99"/>
    <w:unhideWhenUsed/>
    <w:qFormat/>
    <w:rsid w:val="00977ADC"/>
    <w:pPr>
      <w:jc w:val="both"/>
    </w:pPr>
    <w:rPr>
      <w:rFonts w:ascii="Goudy Old Style" w:hAnsi="Goudy Old Style"/>
    </w:rPr>
  </w:style>
  <w:style w:type="character" w:customStyle="1" w:styleId="TextonotapieCar">
    <w:name w:val="Texto nota pie Car"/>
    <w:aliases w:val="Acad Texto nota pie Car"/>
    <w:link w:val="Textonotapie"/>
    <w:uiPriority w:val="99"/>
    <w:rsid w:val="00977ADC"/>
    <w:rPr>
      <w:rFonts w:ascii="Goudy Old Style" w:hAnsi="Goudy Old Style"/>
      <w:lang w:val="es-AR" w:eastAsia="es-AR" w:bidi="ar-SA"/>
    </w:rPr>
  </w:style>
  <w:style w:type="character" w:styleId="Refdenotaalpie">
    <w:name w:val="footnote reference"/>
    <w:uiPriority w:val="99"/>
    <w:unhideWhenUsed/>
    <w:qFormat/>
    <w:rsid w:val="00977ADC"/>
    <w:rPr>
      <w:rFonts w:ascii="Gill Sans Light" w:hAnsi="Gill Sans Light"/>
      <w:b w:val="0"/>
      <w:i w:val="0"/>
      <w:vertAlign w:val="superscript"/>
    </w:rPr>
  </w:style>
  <w:style w:type="paragraph" w:customStyle="1" w:styleId="AcadTTrabajo">
    <w:name w:val="AcadTTrabajo"/>
    <w:next w:val="Ttulo1"/>
    <w:autoRedefine/>
    <w:qFormat/>
    <w:rsid w:val="00977ADC"/>
    <w:pPr>
      <w:suppressAutoHyphens/>
      <w:jc w:val="center"/>
    </w:pPr>
    <w:rPr>
      <w:rFonts w:ascii="Gill Sans Light" w:hAnsi="Gill Sans Light"/>
      <w:b/>
      <w:bCs/>
      <w:smallCaps/>
      <w:sz w:val="28"/>
      <w:szCs w:val="28"/>
      <w:lang w:val="es-ES_tradnl" w:eastAsia="es-ES"/>
    </w:rPr>
  </w:style>
  <w:style w:type="paragraph" w:styleId="Prrafodelista">
    <w:name w:val="List Paragraph"/>
    <w:aliases w:val="VistasCNV"/>
    <w:basedOn w:val="Normal"/>
    <w:autoRedefine/>
    <w:uiPriority w:val="34"/>
    <w:qFormat/>
    <w:rsid w:val="00114400"/>
    <w:pPr>
      <w:numPr>
        <w:numId w:val="16"/>
      </w:numPr>
      <w:spacing w:line="276" w:lineRule="auto"/>
      <w:ind w:left="0" w:firstLine="708"/>
      <w:contextualSpacing w:val="0"/>
    </w:pPr>
  </w:style>
  <w:style w:type="paragraph" w:styleId="Sinespaciado">
    <w:name w:val="No Spacing"/>
    <w:aliases w:val="AcadEncabezado"/>
    <w:link w:val="SinespaciadoCar"/>
    <w:autoRedefine/>
    <w:qFormat/>
    <w:rsid w:val="00A361F2"/>
    <w:pPr>
      <w:contextualSpacing/>
      <w:jc w:val="center"/>
    </w:pPr>
    <w:rPr>
      <w:rFonts w:ascii="Goudy Old Style" w:hAnsi="Goudy Old Style" w:cs="Times New Roman"/>
      <w:sz w:val="18"/>
      <w:szCs w:val="22"/>
    </w:rPr>
  </w:style>
  <w:style w:type="character" w:customStyle="1" w:styleId="SinespaciadoCar">
    <w:name w:val="Sin espaciado Car"/>
    <w:aliases w:val="AcadEncabezado Car"/>
    <w:link w:val="Sinespaciado"/>
    <w:rsid w:val="00A361F2"/>
    <w:rPr>
      <w:rFonts w:ascii="Goudy Old Style" w:hAnsi="Goudy Old Style" w:cs="Times New Roman"/>
      <w:sz w:val="18"/>
      <w:szCs w:val="22"/>
      <w:lang w:bidi="ar-SA"/>
    </w:rPr>
  </w:style>
  <w:style w:type="paragraph" w:styleId="Encabezado">
    <w:name w:val="header"/>
    <w:basedOn w:val="Normal"/>
    <w:link w:val="EncabezadoCar"/>
    <w:unhideWhenUsed/>
    <w:rsid w:val="00BE7219"/>
    <w:pPr>
      <w:tabs>
        <w:tab w:val="center" w:pos="4252"/>
        <w:tab w:val="right" w:pos="8504"/>
      </w:tabs>
      <w:spacing w:line="240" w:lineRule="auto"/>
    </w:pPr>
    <w:rPr>
      <w:rFonts w:cs="Times New Roman"/>
      <w:lang w:val="x-none" w:eastAsia="x-none"/>
    </w:rPr>
  </w:style>
  <w:style w:type="character" w:customStyle="1" w:styleId="EncabezadoCar">
    <w:name w:val="Encabezado Car"/>
    <w:link w:val="Encabezado"/>
    <w:rsid w:val="00BE7219"/>
    <w:rPr>
      <w:rFonts w:ascii="Gill Sans Light" w:hAnsi="Gill Sans Light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BE7219"/>
    <w:pPr>
      <w:tabs>
        <w:tab w:val="center" w:pos="4252"/>
        <w:tab w:val="right" w:pos="8504"/>
      </w:tabs>
      <w:spacing w:line="240" w:lineRule="auto"/>
    </w:pPr>
    <w:rPr>
      <w:rFonts w:cs="Times New Roman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BE7219"/>
    <w:rPr>
      <w:rFonts w:ascii="Gill Sans Light" w:hAnsi="Gill Sans Light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7219"/>
    <w:pPr>
      <w:spacing w:line="240" w:lineRule="auto"/>
    </w:pPr>
    <w:rPr>
      <w:rFonts w:ascii="Lucida Grande" w:hAnsi="Lucida Grande" w:cs="Times New Roman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E7219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2A7FE6"/>
  </w:style>
  <w:style w:type="paragraph" w:customStyle="1" w:styleId="CartaContacto">
    <w:name w:val="Carta Contacto"/>
    <w:basedOn w:val="Normal"/>
    <w:rsid w:val="00D27914"/>
    <w:pPr>
      <w:tabs>
        <w:tab w:val="left" w:pos="7920"/>
      </w:tabs>
      <w:spacing w:line="240" w:lineRule="auto"/>
      <w:ind w:left="7655" w:firstLine="0"/>
      <w:contextualSpacing w:val="0"/>
      <w:jc w:val="left"/>
    </w:pPr>
    <w:rPr>
      <w:rFonts w:ascii="News Gothic MT" w:eastAsia="MS ??" w:hAnsi="News Gothic MT" w:cs="Times New Roman"/>
      <w:spacing w:val="-5"/>
      <w:sz w:val="14"/>
      <w:szCs w:val="20"/>
      <w:lang w:val="es-ES"/>
    </w:rPr>
  </w:style>
  <w:style w:type="paragraph" w:styleId="Textoindependiente">
    <w:name w:val="Body Text"/>
    <w:link w:val="TextoindependienteCar"/>
    <w:rsid w:val="00AF7FDD"/>
    <w:pPr>
      <w:spacing w:after="120"/>
    </w:pPr>
    <w:rPr>
      <w:rFonts w:ascii="Cambria" w:eastAsia="ヒラギノ角ゴ Pro W3" w:hAnsi="Cambria" w:cs="Times New Roman"/>
      <w:color w:val="000000"/>
      <w:lang w:eastAsia="en-US"/>
    </w:rPr>
  </w:style>
  <w:style w:type="character" w:customStyle="1" w:styleId="TextoindependienteCar">
    <w:name w:val="Texto independiente Car"/>
    <w:link w:val="Textoindependiente"/>
    <w:rsid w:val="00AF7FDD"/>
    <w:rPr>
      <w:rFonts w:ascii="Cambria" w:eastAsia="ヒラギノ角ゴ Pro W3" w:hAnsi="Cambria" w:cs="Times New Roman"/>
      <w:color w:val="000000"/>
      <w:lang w:eastAsia="en-US" w:bidi="ar-SA"/>
    </w:rPr>
  </w:style>
  <w:style w:type="paragraph" w:customStyle="1" w:styleId="CartaTexto">
    <w:name w:val="Carta Texto"/>
    <w:basedOn w:val="Normal"/>
    <w:autoRedefine/>
    <w:rsid w:val="00AF7FDD"/>
    <w:pPr>
      <w:tabs>
        <w:tab w:val="left" w:pos="567"/>
      </w:tabs>
      <w:spacing w:before="200" w:line="240" w:lineRule="auto"/>
      <w:ind w:right="1985" w:firstLine="0"/>
      <w:contextualSpacing w:val="0"/>
    </w:pPr>
    <w:rPr>
      <w:rFonts w:ascii="News Gothic MT" w:hAnsi="News Gothic MT" w:cs="Times New Roman"/>
      <w:sz w:val="20"/>
      <w:szCs w:val="20"/>
      <w:lang w:val="es-AR" w:eastAsia="es-AR"/>
    </w:rPr>
  </w:style>
  <w:style w:type="paragraph" w:styleId="NormalWeb">
    <w:name w:val="Normal (Web)"/>
    <w:basedOn w:val="Normal"/>
    <w:uiPriority w:val="99"/>
    <w:unhideWhenUsed/>
    <w:rsid w:val="00C61F2F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ascii="Times New Roman" w:hAnsi="Times New Roman" w:cs="Times New Roman"/>
      <w:sz w:val="24"/>
      <w:szCs w:val="24"/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9118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6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3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09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20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51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8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99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92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61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14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05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74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46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85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8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8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25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5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84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68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15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18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06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68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93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A0B199-A2F2-4A85-B4B4-40942110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Paolantonio</dc:creator>
  <cp:keywords/>
  <cp:lastModifiedBy>Rodrigo Ibañez</cp:lastModifiedBy>
  <cp:revision>3</cp:revision>
  <cp:lastPrinted>2020-04-02T22:04:00Z</cp:lastPrinted>
  <dcterms:created xsi:type="dcterms:W3CDTF">2020-04-29T17:31:00Z</dcterms:created>
  <dcterms:modified xsi:type="dcterms:W3CDTF">2020-04-29T18:35:00Z</dcterms:modified>
</cp:coreProperties>
</file>